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5F8" w:rsidRPr="00C015F8" w:rsidRDefault="00C015F8" w:rsidP="009854B0">
      <w:pPr>
        <w:spacing w:after="0" w:line="480" w:lineRule="auto"/>
        <w:jc w:val="both"/>
        <w:rPr>
          <w:rFonts w:ascii="Times New Roman" w:hAnsi="Times New Roman" w:cs="Times New Roman"/>
          <w:b/>
          <w:sz w:val="28"/>
          <w:szCs w:val="28"/>
        </w:rPr>
      </w:pPr>
      <w:r w:rsidRPr="00C015F8">
        <w:rPr>
          <w:rFonts w:ascii="Times New Roman" w:hAnsi="Times New Roman" w:cs="Times New Roman"/>
          <w:b/>
          <w:sz w:val="28"/>
          <w:szCs w:val="28"/>
        </w:rPr>
        <w:t>3.9 Election of Foreperson Explanation of Verdict Form[s]</w:t>
      </w:r>
    </w:p>
    <w:p w:rsidR="00C015F8" w:rsidRPr="00C015F8" w:rsidRDefault="00C015F8" w:rsidP="009854B0">
      <w:pPr>
        <w:spacing w:after="0" w:line="480" w:lineRule="auto"/>
        <w:ind w:firstLine="720"/>
        <w:jc w:val="both"/>
        <w:rPr>
          <w:rFonts w:ascii="Times New Roman" w:hAnsi="Times New Roman" w:cs="Times New Roman"/>
          <w:sz w:val="28"/>
          <w:szCs w:val="28"/>
        </w:rPr>
      </w:pPr>
      <w:r w:rsidRPr="00C015F8">
        <w:rPr>
          <w:rFonts w:ascii="Times New Roman" w:hAnsi="Times New Roman" w:cs="Times New Roman"/>
          <w:sz w:val="28"/>
          <w:szCs w:val="28"/>
        </w:rPr>
        <w:t>When you get to the jury room, choose one of your members to act as foreperson. The foreperson will direct your deliberations and speak for you in court.</w:t>
      </w:r>
    </w:p>
    <w:p w:rsidR="00C015F8" w:rsidRPr="00C015F8" w:rsidRDefault="00C015F8" w:rsidP="009854B0">
      <w:pPr>
        <w:spacing w:after="0" w:line="480" w:lineRule="auto"/>
        <w:ind w:firstLine="720"/>
        <w:jc w:val="both"/>
        <w:rPr>
          <w:rFonts w:ascii="Times New Roman" w:hAnsi="Times New Roman" w:cs="Times New Roman"/>
          <w:sz w:val="28"/>
          <w:szCs w:val="28"/>
        </w:rPr>
      </w:pPr>
      <w:r w:rsidRPr="00C015F8">
        <w:rPr>
          <w:rFonts w:ascii="Times New Roman" w:hAnsi="Times New Roman" w:cs="Times New Roman"/>
          <w:sz w:val="28"/>
          <w:szCs w:val="28"/>
        </w:rPr>
        <w:t>A verdict form has been prepared for your convenience.</w:t>
      </w:r>
    </w:p>
    <w:p w:rsidR="00C015F8" w:rsidRPr="00C015F8" w:rsidRDefault="00C015F8" w:rsidP="009854B0">
      <w:pPr>
        <w:spacing w:after="0" w:line="480" w:lineRule="auto"/>
        <w:jc w:val="center"/>
        <w:rPr>
          <w:rFonts w:ascii="Times New Roman" w:hAnsi="Times New Roman" w:cs="Times New Roman"/>
          <w:sz w:val="28"/>
          <w:szCs w:val="28"/>
        </w:rPr>
      </w:pPr>
      <w:r w:rsidRPr="00C015F8">
        <w:rPr>
          <w:rFonts w:ascii="Times New Roman" w:hAnsi="Times New Roman" w:cs="Times New Roman"/>
          <w:sz w:val="28"/>
          <w:szCs w:val="28"/>
        </w:rPr>
        <w:t>[Explain verdict]</w:t>
      </w:r>
    </w:p>
    <w:p w:rsidR="00C015F8" w:rsidRPr="00C015F8" w:rsidRDefault="00C015F8" w:rsidP="009854B0">
      <w:pPr>
        <w:spacing w:after="0" w:line="480" w:lineRule="auto"/>
        <w:ind w:firstLine="720"/>
        <w:jc w:val="both"/>
        <w:rPr>
          <w:rFonts w:ascii="Times New Roman" w:hAnsi="Times New Roman" w:cs="Times New Roman"/>
          <w:sz w:val="28"/>
          <w:szCs w:val="28"/>
        </w:rPr>
      </w:pPr>
      <w:r w:rsidRPr="00C015F8">
        <w:rPr>
          <w:rFonts w:ascii="Times New Roman" w:hAnsi="Times New Roman" w:cs="Times New Roman"/>
          <w:sz w:val="28"/>
          <w:szCs w:val="28"/>
        </w:rPr>
        <w:t>Take the verdict form with you to the jury room. When you’ve all agreed on the verdict, your foreperson must fill in the form, sign it and date it. Then you’ll return it to the courtroom.</w:t>
      </w:r>
    </w:p>
    <w:p w:rsidR="0005116F" w:rsidRPr="00C015F8" w:rsidRDefault="00C015F8" w:rsidP="009854B0">
      <w:pPr>
        <w:spacing w:after="0" w:line="480" w:lineRule="auto"/>
        <w:ind w:firstLine="720"/>
        <w:jc w:val="both"/>
        <w:rPr>
          <w:rFonts w:ascii="Times New Roman" w:hAnsi="Times New Roman" w:cs="Times New Roman"/>
          <w:sz w:val="28"/>
          <w:szCs w:val="28"/>
        </w:rPr>
      </w:pPr>
      <w:r w:rsidRPr="00C015F8">
        <w:rPr>
          <w:rFonts w:ascii="Times New Roman" w:hAnsi="Times New Roman" w:cs="Times New Roman"/>
          <w:sz w:val="28"/>
          <w:szCs w:val="28"/>
        </w:rPr>
        <w:t xml:space="preserve">If you wish to communicate with me at any time, please write down your message or question and give it to the court security officer. The court security officer will bring it to me and I’ll respond as promptly as possible – either in writing or by talking to you in the courtroom. Please understand that I may have to talk to the lawyers and the parties before I respond to your question or message, so you should be patient as you await my response. But I caution you not to tell me how many jurors have voted one way or the other at that time. </w:t>
      </w:r>
      <w:proofErr w:type="gramStart"/>
      <w:r w:rsidRPr="00C015F8">
        <w:rPr>
          <w:rFonts w:ascii="Times New Roman" w:hAnsi="Times New Roman" w:cs="Times New Roman"/>
          <w:sz w:val="28"/>
          <w:szCs w:val="28"/>
        </w:rPr>
        <w:t>That type of information should remain in the jury room and not be shared with anyone, including me, in your note or question.</w:t>
      </w:r>
      <w:bookmarkStart w:id="0" w:name="_GoBack"/>
      <w:bookmarkEnd w:id="0"/>
      <w:proofErr w:type="gramEnd"/>
    </w:p>
    <w:sectPr w:rsidR="0005116F" w:rsidRPr="00C015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5F8"/>
    <w:rsid w:val="0005116F"/>
    <w:rsid w:val="009854B0"/>
    <w:rsid w:val="00C015F8"/>
    <w:rsid w:val="00F82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rsid w:val="00F8280C"/>
    <w:rPr>
      <w:rFonts w:ascii="Arial" w:hAnsi="Arial"/>
      <w:b/>
      <w:color w:val="0000FF"/>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rsid w:val="00F8280C"/>
    <w:rPr>
      <w:rFonts w:ascii="Arial" w:hAnsi="Arial"/>
      <w:b/>
      <w:color w:val="0000FF"/>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171</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US District Courts</Company>
  <LinksUpToDate>false</LinksUpToDate>
  <CharactersWithSpaces>1144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Conrad</dc:creator>
  <cp:lastModifiedBy>Leslie Conrad</cp:lastModifiedBy>
  <cp:revision>2</cp:revision>
  <dcterms:created xsi:type="dcterms:W3CDTF">2014-06-11T15:10:00Z</dcterms:created>
  <dcterms:modified xsi:type="dcterms:W3CDTF">2014-06-19T22:57:00Z</dcterms:modified>
</cp:coreProperties>
</file>