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58" w:rsidRPr="00B86BFA" w:rsidRDefault="003E4258" w:rsidP="003E4258">
      <w:pPr>
        <w:widowControl w:val="0"/>
        <w:spacing w:before="17" w:after="0" w:line="240" w:lineRule="auto"/>
        <w:ind w:right="122" w:firstLine="720"/>
        <w:rPr>
          <w:rFonts w:ascii="Times New Roman" w:eastAsia="Times New Roman" w:hAnsi="Times New Roman" w:cs="Times New Roman"/>
          <w:sz w:val="26"/>
          <w:szCs w:val="26"/>
        </w:rPr>
      </w:pPr>
      <w:r w:rsidRPr="00B86BFA">
        <w:rPr>
          <w:rFonts w:ascii="Times New Roman" w:eastAsia="Calibri" w:hAnsi="Times New Roman" w:cs="Times New Roman"/>
          <w:b/>
          <w:sz w:val="26"/>
          <w:szCs w:val="22"/>
          <w:u w:val="thick" w:color="000000"/>
        </w:rPr>
        <w:t>ANNOTATIONS</w:t>
      </w:r>
      <w:r w:rsidRPr="00B86BFA">
        <w:rPr>
          <w:rFonts w:ascii="Times New Roman" w:eastAsia="Calibri" w:hAnsi="Times New Roman" w:cs="Times New Roman"/>
          <w:b/>
          <w:spacing w:val="-21"/>
          <w:sz w:val="26"/>
          <w:szCs w:val="22"/>
          <w:u w:val="thick" w:color="000000"/>
        </w:rPr>
        <w:t xml:space="preserve"> </w:t>
      </w:r>
      <w:r w:rsidRPr="00B86BFA">
        <w:rPr>
          <w:rFonts w:ascii="Times New Roman" w:eastAsia="Calibri" w:hAnsi="Times New Roman" w:cs="Times New Roman"/>
          <w:b/>
          <w:sz w:val="26"/>
          <w:szCs w:val="22"/>
          <w:u w:val="thick" w:color="000000"/>
        </w:rPr>
        <w:t>AND</w:t>
      </w:r>
      <w:r w:rsidRPr="00B86BFA">
        <w:rPr>
          <w:rFonts w:ascii="Times New Roman" w:eastAsia="Calibri" w:hAnsi="Times New Roman" w:cs="Times New Roman"/>
          <w:b/>
          <w:spacing w:val="-21"/>
          <w:sz w:val="26"/>
          <w:szCs w:val="22"/>
          <w:u w:val="thick" w:color="000000"/>
        </w:rPr>
        <w:t xml:space="preserve"> </w:t>
      </w:r>
      <w:r w:rsidRPr="00B86BFA">
        <w:rPr>
          <w:rFonts w:ascii="Times New Roman" w:eastAsia="Calibri" w:hAnsi="Times New Roman" w:cs="Times New Roman"/>
          <w:b/>
          <w:sz w:val="26"/>
          <w:szCs w:val="22"/>
          <w:u w:val="thick" w:color="000000"/>
        </w:rPr>
        <w:t>COMMENTS</w:t>
      </w:r>
    </w:p>
    <w:p w:rsidR="003E4258" w:rsidRPr="00B86BFA" w:rsidRDefault="003E4258" w:rsidP="003E4258">
      <w:pPr>
        <w:widowControl w:val="0"/>
        <w:spacing w:before="20" w:after="0" w:line="160" w:lineRule="exact"/>
        <w:ind w:firstLine="720"/>
        <w:rPr>
          <w:rFonts w:ascii="Times New Roman" w:eastAsia="Calibri" w:hAnsi="Times New Roman" w:cs="Times New Roman"/>
          <w:sz w:val="16"/>
          <w:szCs w:val="16"/>
        </w:rPr>
      </w:pPr>
    </w:p>
    <w:p w:rsidR="003E4258" w:rsidRPr="00B86BFA" w:rsidRDefault="003E4258" w:rsidP="003E4258">
      <w:pPr>
        <w:widowControl w:val="0"/>
        <w:numPr>
          <w:ilvl w:val="0"/>
          <w:numId w:val="1"/>
        </w:numPr>
        <w:tabs>
          <w:tab w:val="left" w:pos="841"/>
        </w:tabs>
        <w:spacing w:before="66" w:after="0" w:line="240" w:lineRule="auto"/>
        <w:ind w:left="0" w:firstLine="720"/>
        <w:rPr>
          <w:rFonts w:ascii="Times New Roman" w:eastAsia="Times New Roman" w:hAnsi="Times New Roman" w:cs="Times New Roman"/>
          <w:sz w:val="26"/>
          <w:szCs w:val="26"/>
        </w:rPr>
      </w:pPr>
      <w:r w:rsidRPr="00B86BFA">
        <w:rPr>
          <w:rFonts w:ascii="Times New Roman" w:eastAsia="Calibri" w:hAnsi="Times New Roman" w:cs="Times New Roman"/>
          <w:b/>
          <w:spacing w:val="-1"/>
          <w:sz w:val="26"/>
          <w:szCs w:val="22"/>
        </w:rPr>
        <w:t>Elements</w:t>
      </w:r>
      <w:r w:rsidRPr="00B86BFA">
        <w:rPr>
          <w:rFonts w:ascii="Times New Roman" w:eastAsia="Calibri" w:hAnsi="Times New Roman" w:cs="Times New Roman"/>
          <w:b/>
          <w:spacing w:val="-7"/>
          <w:sz w:val="26"/>
          <w:szCs w:val="22"/>
        </w:rPr>
        <w:t xml:space="preserve"> </w:t>
      </w:r>
      <w:r w:rsidRPr="00B86BFA">
        <w:rPr>
          <w:rFonts w:ascii="Times New Roman" w:eastAsia="Calibri" w:hAnsi="Times New Roman" w:cs="Times New Roman"/>
          <w:b/>
          <w:sz w:val="26"/>
          <w:szCs w:val="22"/>
        </w:rPr>
        <w:t>of</w:t>
      </w:r>
      <w:r w:rsidRPr="00B86BFA">
        <w:rPr>
          <w:rFonts w:ascii="Times New Roman" w:eastAsia="Calibri" w:hAnsi="Times New Roman" w:cs="Times New Roman"/>
          <w:b/>
          <w:spacing w:val="-8"/>
          <w:sz w:val="26"/>
          <w:szCs w:val="22"/>
        </w:rPr>
        <w:t xml:space="preserve"> </w:t>
      </w:r>
      <w:r w:rsidRPr="00B86BFA">
        <w:rPr>
          <w:rFonts w:ascii="Times New Roman" w:eastAsia="Calibri" w:hAnsi="Times New Roman" w:cs="Times New Roman"/>
          <w:b/>
          <w:sz w:val="26"/>
          <w:szCs w:val="22"/>
        </w:rPr>
        <w:t>Failure</w:t>
      </w:r>
      <w:r w:rsidRPr="00B86BFA">
        <w:rPr>
          <w:rFonts w:ascii="Times New Roman" w:eastAsia="Calibri" w:hAnsi="Times New Roman" w:cs="Times New Roman"/>
          <w:b/>
          <w:spacing w:val="-9"/>
          <w:sz w:val="26"/>
          <w:szCs w:val="22"/>
        </w:rPr>
        <w:t xml:space="preserve"> </w:t>
      </w:r>
      <w:r w:rsidRPr="00B86BFA">
        <w:rPr>
          <w:rFonts w:ascii="Times New Roman" w:eastAsia="Calibri" w:hAnsi="Times New Roman" w:cs="Times New Roman"/>
          <w:b/>
          <w:spacing w:val="1"/>
          <w:sz w:val="26"/>
          <w:szCs w:val="22"/>
        </w:rPr>
        <w:t>to</w:t>
      </w:r>
      <w:r w:rsidRPr="00B86BFA">
        <w:rPr>
          <w:rFonts w:ascii="Times New Roman" w:eastAsia="Calibri" w:hAnsi="Times New Roman" w:cs="Times New Roman"/>
          <w:b/>
          <w:spacing w:val="-9"/>
          <w:sz w:val="26"/>
          <w:szCs w:val="22"/>
        </w:rPr>
        <w:t xml:space="preserve"> </w:t>
      </w:r>
      <w:r w:rsidRPr="00B86BFA">
        <w:rPr>
          <w:rFonts w:ascii="Times New Roman" w:eastAsia="Calibri" w:hAnsi="Times New Roman" w:cs="Times New Roman"/>
          <w:b/>
          <w:sz w:val="26"/>
          <w:szCs w:val="22"/>
        </w:rPr>
        <w:t>Intervene</w:t>
      </w:r>
      <w:r w:rsidRPr="00B86BFA">
        <w:rPr>
          <w:rFonts w:ascii="Times New Roman" w:eastAsia="Calibri" w:hAnsi="Times New Roman" w:cs="Times New Roman"/>
          <w:b/>
          <w:spacing w:val="-9"/>
          <w:sz w:val="26"/>
          <w:szCs w:val="22"/>
        </w:rPr>
        <w:t xml:space="preserve"> </w:t>
      </w:r>
      <w:r w:rsidRPr="00B86BFA">
        <w:rPr>
          <w:rFonts w:ascii="Times New Roman" w:eastAsia="Calibri" w:hAnsi="Times New Roman" w:cs="Times New Roman"/>
          <w:b/>
          <w:sz w:val="26"/>
          <w:szCs w:val="22"/>
        </w:rPr>
        <w:t>Claim</w:t>
      </w:r>
    </w:p>
    <w:p w:rsidR="003E4258" w:rsidRPr="00B86BFA" w:rsidRDefault="003E4258" w:rsidP="003E4258">
      <w:pPr>
        <w:widowControl w:val="0"/>
        <w:spacing w:before="6" w:after="0" w:line="230" w:lineRule="exact"/>
        <w:ind w:firstLine="720"/>
        <w:rPr>
          <w:rFonts w:ascii="Times New Roman" w:eastAsia="Calibri" w:hAnsi="Times New Roman" w:cs="Times New Roman"/>
          <w:sz w:val="23"/>
          <w:szCs w:val="23"/>
        </w:rPr>
      </w:pPr>
    </w:p>
    <w:p w:rsidR="003E4258" w:rsidRPr="00B86BFA" w:rsidRDefault="003E4258" w:rsidP="003E4258">
      <w:pPr>
        <w:widowControl w:val="0"/>
        <w:spacing w:after="0" w:line="240" w:lineRule="auto"/>
        <w:ind w:right="118" w:firstLine="720"/>
        <w:rPr>
          <w:rFonts w:ascii="Times New Roman" w:eastAsia="Calibri" w:hAnsi="Times New Roman" w:cs="Times New Roman"/>
          <w:sz w:val="26"/>
          <w:szCs w:val="22"/>
        </w:rPr>
      </w:pP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pacing w:val="-1"/>
          <w:sz w:val="26"/>
          <w:szCs w:val="22"/>
        </w:rPr>
        <w:t>elements</w:t>
      </w:r>
      <w:r w:rsidRPr="00B86BFA">
        <w:rPr>
          <w:rFonts w:ascii="Times New Roman" w:eastAsia="Calibri" w:hAnsi="Times New Roman" w:cs="Times New Roman"/>
          <w:spacing w:val="18"/>
          <w:sz w:val="26"/>
          <w:szCs w:val="22"/>
        </w:rPr>
        <w:t xml:space="preserve"> </w:t>
      </w:r>
      <w:r w:rsidRPr="00B86BFA">
        <w:rPr>
          <w:rFonts w:ascii="Times New Roman" w:eastAsia="Calibri" w:hAnsi="Times New Roman" w:cs="Times New Roman"/>
          <w:sz w:val="26"/>
          <w:szCs w:val="22"/>
        </w:rPr>
        <w:t>of</w:t>
      </w:r>
      <w:r w:rsidRPr="00B86BFA">
        <w:rPr>
          <w:rFonts w:ascii="Times New Roman" w:eastAsia="Calibri" w:hAnsi="Times New Roman" w:cs="Times New Roman"/>
          <w:spacing w:val="20"/>
          <w:sz w:val="26"/>
          <w:szCs w:val="22"/>
        </w:rPr>
        <w:t xml:space="preserve"> </w:t>
      </w:r>
      <w:r w:rsidRPr="00B86BFA">
        <w:rPr>
          <w:rFonts w:ascii="Times New Roman" w:eastAsia="Calibri" w:hAnsi="Times New Roman" w:cs="Times New Roman"/>
          <w:sz w:val="26"/>
          <w:szCs w:val="22"/>
        </w:rPr>
        <w:t>this</w:t>
      </w:r>
      <w:r w:rsidRPr="00B86BFA">
        <w:rPr>
          <w:rFonts w:ascii="Times New Roman" w:eastAsia="Calibri" w:hAnsi="Times New Roman" w:cs="Times New Roman"/>
          <w:spacing w:val="18"/>
          <w:sz w:val="26"/>
          <w:szCs w:val="22"/>
        </w:rPr>
        <w:t xml:space="preserve"> </w:t>
      </w:r>
      <w:r w:rsidRPr="00B86BFA">
        <w:rPr>
          <w:rFonts w:ascii="Times New Roman" w:eastAsia="Calibri" w:hAnsi="Times New Roman" w:cs="Times New Roman"/>
          <w:sz w:val="26"/>
          <w:szCs w:val="22"/>
        </w:rPr>
        <w:t>claim</w:t>
      </w:r>
      <w:r w:rsidRPr="00B86BFA">
        <w:rPr>
          <w:rFonts w:ascii="Times New Roman" w:eastAsia="Calibri" w:hAnsi="Times New Roman" w:cs="Times New Roman"/>
          <w:spacing w:val="16"/>
          <w:sz w:val="26"/>
          <w:szCs w:val="22"/>
        </w:rPr>
        <w:t xml:space="preserve"> </w:t>
      </w:r>
      <w:r w:rsidRPr="00B86BFA">
        <w:rPr>
          <w:rFonts w:ascii="Times New Roman" w:eastAsia="Calibri" w:hAnsi="Times New Roman" w:cs="Times New Roman"/>
          <w:sz w:val="26"/>
          <w:szCs w:val="22"/>
        </w:rPr>
        <w:t>are</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derived</w:t>
      </w:r>
      <w:r w:rsidRPr="00B86BFA">
        <w:rPr>
          <w:rFonts w:ascii="Times New Roman" w:eastAsia="Calibri" w:hAnsi="Times New Roman" w:cs="Times New Roman"/>
          <w:spacing w:val="18"/>
          <w:sz w:val="26"/>
          <w:szCs w:val="22"/>
        </w:rPr>
        <w:t xml:space="preserve"> </w:t>
      </w:r>
      <w:r w:rsidRPr="00B86BFA">
        <w:rPr>
          <w:rFonts w:ascii="Times New Roman" w:eastAsia="Calibri" w:hAnsi="Times New Roman" w:cs="Times New Roman"/>
          <w:sz w:val="26"/>
          <w:szCs w:val="22"/>
        </w:rPr>
        <w:t>from</w:t>
      </w:r>
      <w:r w:rsidRPr="00B86BFA">
        <w:rPr>
          <w:rFonts w:ascii="Times New Roman" w:eastAsia="Calibri" w:hAnsi="Times New Roman" w:cs="Times New Roman"/>
          <w:spacing w:val="19"/>
          <w:sz w:val="26"/>
          <w:szCs w:val="22"/>
        </w:rPr>
        <w:t xml:space="preserve"> </w:t>
      </w:r>
      <w:proofErr w:type="spellStart"/>
      <w:r w:rsidRPr="00B86BFA">
        <w:rPr>
          <w:rFonts w:ascii="Times New Roman" w:eastAsia="Calibri" w:hAnsi="Times New Roman" w:cs="Times New Roman"/>
          <w:i/>
          <w:sz w:val="26"/>
          <w:szCs w:val="22"/>
        </w:rPr>
        <w:t>Skrtich</w:t>
      </w:r>
      <w:proofErr w:type="spellEnd"/>
      <w:r w:rsidRPr="00B86BFA">
        <w:rPr>
          <w:rFonts w:ascii="Times New Roman" w:eastAsia="Calibri" w:hAnsi="Times New Roman" w:cs="Times New Roman"/>
          <w:i/>
          <w:spacing w:val="17"/>
          <w:sz w:val="26"/>
          <w:szCs w:val="22"/>
        </w:rPr>
        <w:t xml:space="preserve"> </w:t>
      </w:r>
      <w:r w:rsidRPr="00B86BFA">
        <w:rPr>
          <w:rFonts w:ascii="Times New Roman" w:eastAsia="Calibri" w:hAnsi="Times New Roman" w:cs="Times New Roman"/>
          <w:i/>
          <w:sz w:val="26"/>
          <w:szCs w:val="22"/>
        </w:rPr>
        <w:t>v.</w:t>
      </w:r>
      <w:r w:rsidRPr="00B86BFA">
        <w:rPr>
          <w:rFonts w:ascii="Times New Roman" w:eastAsia="Calibri" w:hAnsi="Times New Roman" w:cs="Times New Roman"/>
          <w:i/>
          <w:spacing w:val="18"/>
          <w:sz w:val="26"/>
          <w:szCs w:val="22"/>
        </w:rPr>
        <w:t xml:space="preserve"> </w:t>
      </w:r>
      <w:r w:rsidRPr="00B86BFA">
        <w:rPr>
          <w:rFonts w:ascii="Times New Roman" w:eastAsia="Calibri" w:hAnsi="Times New Roman" w:cs="Times New Roman"/>
          <w:i/>
          <w:sz w:val="26"/>
          <w:szCs w:val="22"/>
        </w:rPr>
        <w:t>Thornton</w:t>
      </w:r>
      <w:r w:rsidRPr="00B86BFA">
        <w:rPr>
          <w:rFonts w:ascii="Times New Roman" w:eastAsia="Calibri" w:hAnsi="Times New Roman" w:cs="Times New Roman"/>
          <w:sz w:val="26"/>
          <w:szCs w:val="22"/>
        </w:rPr>
        <w:t>,</w:t>
      </w:r>
      <w:r w:rsidRPr="00B86BFA">
        <w:rPr>
          <w:rFonts w:ascii="Times New Roman" w:eastAsia="Calibri" w:hAnsi="Times New Roman" w:cs="Times New Roman"/>
          <w:spacing w:val="18"/>
          <w:sz w:val="26"/>
          <w:szCs w:val="22"/>
        </w:rPr>
        <w:t xml:space="preserve"> </w:t>
      </w:r>
      <w:r w:rsidRPr="00B86BFA">
        <w:rPr>
          <w:rFonts w:ascii="Times New Roman" w:eastAsia="Calibri" w:hAnsi="Times New Roman" w:cs="Times New Roman"/>
          <w:sz w:val="26"/>
          <w:szCs w:val="22"/>
        </w:rPr>
        <w:t>280</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pacing w:val="-1"/>
          <w:sz w:val="26"/>
          <w:szCs w:val="22"/>
        </w:rPr>
        <w:t>F.3d</w:t>
      </w:r>
      <w:r w:rsidRPr="00B86BFA">
        <w:rPr>
          <w:rFonts w:ascii="Times New Roman" w:eastAsia="Calibri" w:hAnsi="Times New Roman" w:cs="Times New Roman"/>
          <w:spacing w:val="18"/>
          <w:sz w:val="26"/>
          <w:szCs w:val="22"/>
        </w:rPr>
        <w:t xml:space="preserve"> </w:t>
      </w:r>
      <w:r w:rsidRPr="00B86BFA">
        <w:rPr>
          <w:rFonts w:ascii="Times New Roman" w:eastAsia="Calibri" w:hAnsi="Times New Roman" w:cs="Times New Roman"/>
          <w:sz w:val="26"/>
          <w:szCs w:val="22"/>
        </w:rPr>
        <w:t>1295,</w:t>
      </w:r>
      <w:r w:rsidRPr="00B86BFA">
        <w:rPr>
          <w:rFonts w:ascii="Times New Roman" w:eastAsia="Calibri" w:hAnsi="Times New Roman" w:cs="Times New Roman"/>
          <w:spacing w:val="34"/>
          <w:w w:val="99"/>
          <w:sz w:val="26"/>
          <w:szCs w:val="22"/>
        </w:rPr>
        <w:t xml:space="preserve"> </w:t>
      </w:r>
      <w:r w:rsidRPr="00B86BFA">
        <w:rPr>
          <w:rFonts w:ascii="Times New Roman" w:eastAsia="Calibri" w:hAnsi="Times New Roman" w:cs="Times New Roman"/>
          <w:sz w:val="26"/>
          <w:szCs w:val="22"/>
        </w:rPr>
        <w:t>1301</w:t>
      </w:r>
      <w:r w:rsidRPr="00B86BFA">
        <w:rPr>
          <w:rFonts w:ascii="Times New Roman" w:eastAsia="Calibri" w:hAnsi="Times New Roman" w:cs="Times New Roman"/>
          <w:spacing w:val="5"/>
          <w:sz w:val="26"/>
          <w:szCs w:val="22"/>
        </w:rPr>
        <w:t xml:space="preserve"> </w:t>
      </w:r>
      <w:r w:rsidRPr="00B86BFA">
        <w:rPr>
          <w:rFonts w:ascii="Times New Roman" w:eastAsia="Calibri" w:hAnsi="Times New Roman" w:cs="Times New Roman"/>
          <w:sz w:val="26"/>
          <w:szCs w:val="22"/>
        </w:rPr>
        <w:t>(11th</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Cir.</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2002),</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and</w:t>
      </w:r>
      <w:r w:rsidRPr="00B86BFA">
        <w:rPr>
          <w:rFonts w:ascii="Times New Roman" w:eastAsia="Calibri" w:hAnsi="Times New Roman" w:cs="Times New Roman"/>
          <w:spacing w:val="7"/>
          <w:sz w:val="26"/>
          <w:szCs w:val="22"/>
        </w:rPr>
        <w:t xml:space="preserve"> </w:t>
      </w:r>
      <w:r w:rsidRPr="00B86BFA">
        <w:rPr>
          <w:rFonts w:ascii="Times New Roman" w:eastAsia="Calibri" w:hAnsi="Times New Roman" w:cs="Times New Roman"/>
          <w:i/>
          <w:sz w:val="26"/>
          <w:szCs w:val="22"/>
        </w:rPr>
        <w:t>Ensley</w:t>
      </w:r>
      <w:r w:rsidRPr="00B86BFA">
        <w:rPr>
          <w:rFonts w:ascii="Times New Roman" w:eastAsia="Calibri" w:hAnsi="Times New Roman" w:cs="Times New Roman"/>
          <w:i/>
          <w:spacing w:val="9"/>
          <w:sz w:val="26"/>
          <w:szCs w:val="22"/>
        </w:rPr>
        <w:t xml:space="preserve"> </w:t>
      </w:r>
      <w:r w:rsidRPr="00B86BFA">
        <w:rPr>
          <w:rFonts w:ascii="Times New Roman" w:eastAsia="Calibri" w:hAnsi="Times New Roman" w:cs="Times New Roman"/>
          <w:i/>
          <w:sz w:val="26"/>
          <w:szCs w:val="22"/>
        </w:rPr>
        <w:t>v.</w:t>
      </w:r>
      <w:r w:rsidRPr="00B86BFA">
        <w:rPr>
          <w:rFonts w:ascii="Times New Roman" w:eastAsia="Calibri" w:hAnsi="Times New Roman" w:cs="Times New Roman"/>
          <w:i/>
          <w:spacing w:val="6"/>
          <w:sz w:val="26"/>
          <w:szCs w:val="22"/>
        </w:rPr>
        <w:t xml:space="preserve"> </w:t>
      </w:r>
      <w:proofErr w:type="spellStart"/>
      <w:r w:rsidRPr="00B86BFA">
        <w:rPr>
          <w:rFonts w:ascii="Times New Roman" w:eastAsia="Calibri" w:hAnsi="Times New Roman" w:cs="Times New Roman"/>
          <w:i/>
          <w:sz w:val="26"/>
          <w:szCs w:val="22"/>
        </w:rPr>
        <w:t>Soper</w:t>
      </w:r>
      <w:proofErr w:type="spellEnd"/>
      <w:r w:rsidRPr="00B86BFA">
        <w:rPr>
          <w:rFonts w:ascii="Times New Roman" w:eastAsia="Calibri" w:hAnsi="Times New Roman" w:cs="Times New Roman"/>
          <w:sz w:val="26"/>
          <w:szCs w:val="22"/>
        </w:rPr>
        <w:t>,</w:t>
      </w:r>
      <w:r w:rsidRPr="00B86BFA">
        <w:rPr>
          <w:rFonts w:ascii="Times New Roman" w:eastAsia="Calibri" w:hAnsi="Times New Roman" w:cs="Times New Roman"/>
          <w:spacing w:val="7"/>
          <w:sz w:val="26"/>
          <w:szCs w:val="22"/>
        </w:rPr>
        <w:t xml:space="preserve"> </w:t>
      </w:r>
      <w:r w:rsidRPr="00B86BFA">
        <w:rPr>
          <w:rFonts w:ascii="Times New Roman" w:eastAsia="Calibri" w:hAnsi="Times New Roman" w:cs="Times New Roman"/>
          <w:sz w:val="26"/>
          <w:szCs w:val="22"/>
        </w:rPr>
        <w:t>142</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F.3d</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1402,</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1407-08</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(11th</w:t>
      </w:r>
      <w:r w:rsidRPr="00B86BFA">
        <w:rPr>
          <w:rFonts w:ascii="Times New Roman" w:eastAsia="Calibri" w:hAnsi="Times New Roman" w:cs="Times New Roman"/>
          <w:spacing w:val="5"/>
          <w:sz w:val="26"/>
          <w:szCs w:val="22"/>
        </w:rPr>
        <w:t xml:space="preserve"> </w:t>
      </w:r>
      <w:r w:rsidRPr="00B86BFA">
        <w:rPr>
          <w:rFonts w:ascii="Times New Roman" w:eastAsia="Calibri" w:hAnsi="Times New Roman" w:cs="Times New Roman"/>
          <w:sz w:val="26"/>
          <w:szCs w:val="22"/>
        </w:rPr>
        <w:t>Cir.</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1998)</w:t>
      </w:r>
      <w:proofErr w:type="gramStart"/>
      <w:r w:rsidRPr="00B86BFA">
        <w:rPr>
          <w:rFonts w:ascii="Times New Roman" w:eastAsia="Calibri" w:hAnsi="Times New Roman" w:cs="Times New Roman"/>
          <w:sz w:val="26"/>
          <w:szCs w:val="22"/>
        </w:rPr>
        <w:t>.</w:t>
      </w:r>
      <w:r w:rsidRPr="00B86BFA">
        <w:rPr>
          <w:rFonts w:ascii="Times New Roman" w:eastAsia="Calibri" w:hAnsi="Times New Roman" w:cs="Times New Roman"/>
          <w:spacing w:val="9"/>
          <w:sz w:val="26"/>
          <w:szCs w:val="22"/>
        </w:rPr>
        <w:t xml:space="preserve"> </w:t>
      </w:r>
      <w:proofErr w:type="gramEnd"/>
      <w:r w:rsidRPr="00B86BFA">
        <w:rPr>
          <w:rFonts w:ascii="Times New Roman" w:eastAsia="Calibri" w:hAnsi="Times New Roman" w:cs="Times New Roman"/>
          <w:sz w:val="26"/>
          <w:szCs w:val="22"/>
        </w:rPr>
        <w:t>In</w:t>
      </w:r>
      <w:r w:rsidRPr="00B86BFA">
        <w:rPr>
          <w:rFonts w:ascii="Times New Roman" w:eastAsia="Calibri" w:hAnsi="Times New Roman" w:cs="Times New Roman"/>
          <w:spacing w:val="24"/>
          <w:w w:val="99"/>
          <w:sz w:val="26"/>
          <w:szCs w:val="22"/>
        </w:rPr>
        <w:t xml:space="preserve"> </w:t>
      </w:r>
      <w:r w:rsidRPr="00B86BFA">
        <w:rPr>
          <w:rFonts w:ascii="Times New Roman" w:eastAsia="Calibri" w:hAnsi="Times New Roman" w:cs="Times New Roman"/>
          <w:i/>
          <w:sz w:val="26"/>
          <w:szCs w:val="22"/>
        </w:rPr>
        <w:t>Ensley</w:t>
      </w:r>
      <w:r w:rsidRPr="00B86BFA">
        <w:rPr>
          <w:rFonts w:ascii="Times New Roman" w:eastAsia="Calibri" w:hAnsi="Times New Roman" w:cs="Times New Roman"/>
          <w:sz w:val="26"/>
          <w:szCs w:val="22"/>
        </w:rPr>
        <w:t>,</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Eleventh</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Circuit</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emphasized</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that</w:t>
      </w:r>
      <w:r w:rsidRPr="00B86BFA">
        <w:rPr>
          <w:rFonts w:ascii="Times New Roman" w:eastAsia="Calibri" w:hAnsi="Times New Roman" w:cs="Times New Roman"/>
          <w:spacing w:val="20"/>
          <w:sz w:val="26"/>
          <w:szCs w:val="22"/>
        </w:rPr>
        <w:t xml:space="preserve"> </w:t>
      </w:r>
      <w:r w:rsidRPr="00B86BFA">
        <w:rPr>
          <w:rFonts w:ascii="Times New Roman" w:eastAsia="Calibri" w:hAnsi="Times New Roman" w:cs="Times New Roman"/>
          <w:sz w:val="26"/>
          <w:szCs w:val="22"/>
        </w:rPr>
        <w:t>to</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be</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held</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liable,</w:t>
      </w:r>
      <w:r w:rsidRPr="00B86BFA">
        <w:rPr>
          <w:rFonts w:ascii="Times New Roman" w:eastAsia="Calibri" w:hAnsi="Times New Roman" w:cs="Times New Roman"/>
          <w:spacing w:val="18"/>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defendant</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pacing w:val="-1"/>
          <w:sz w:val="26"/>
          <w:szCs w:val="22"/>
        </w:rPr>
        <w:t>must</w:t>
      </w:r>
      <w:r w:rsidRPr="00B86BFA">
        <w:rPr>
          <w:rFonts w:ascii="Times New Roman" w:eastAsia="Calibri" w:hAnsi="Times New Roman" w:cs="Times New Roman"/>
          <w:spacing w:val="17"/>
          <w:sz w:val="26"/>
          <w:szCs w:val="22"/>
        </w:rPr>
        <w:t xml:space="preserve"> </w:t>
      </w:r>
      <w:r w:rsidRPr="00B86BFA">
        <w:rPr>
          <w:rFonts w:ascii="Times New Roman" w:eastAsia="Calibri" w:hAnsi="Times New Roman" w:cs="Times New Roman"/>
          <w:sz w:val="26"/>
          <w:szCs w:val="22"/>
        </w:rPr>
        <w:t>have</w:t>
      </w:r>
      <w:r w:rsidRPr="00B86BFA">
        <w:rPr>
          <w:rFonts w:ascii="Times New Roman" w:eastAsia="Calibri" w:hAnsi="Times New Roman" w:cs="Times New Roman"/>
          <w:spacing w:val="24"/>
          <w:w w:val="99"/>
          <w:sz w:val="26"/>
          <w:szCs w:val="22"/>
        </w:rPr>
        <w:t xml:space="preserve"> </w:t>
      </w:r>
      <w:r w:rsidRPr="00B86BFA">
        <w:rPr>
          <w:rFonts w:ascii="Times New Roman" w:eastAsia="Calibri" w:hAnsi="Times New Roman" w:cs="Times New Roman"/>
          <w:sz w:val="26"/>
          <w:szCs w:val="22"/>
        </w:rPr>
        <w:t>observed</w:t>
      </w:r>
      <w:r w:rsidRPr="00B86BFA">
        <w:rPr>
          <w:rFonts w:ascii="Times New Roman" w:eastAsia="Calibri" w:hAnsi="Times New Roman" w:cs="Times New Roman"/>
          <w:spacing w:val="8"/>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excessive</w:t>
      </w:r>
      <w:r w:rsidRPr="00B86BFA">
        <w:rPr>
          <w:rFonts w:ascii="Times New Roman" w:eastAsia="Calibri" w:hAnsi="Times New Roman" w:cs="Times New Roman"/>
          <w:spacing w:val="10"/>
          <w:sz w:val="26"/>
          <w:szCs w:val="22"/>
        </w:rPr>
        <w:t xml:space="preserve"> </w:t>
      </w:r>
      <w:r w:rsidRPr="00B86BFA">
        <w:rPr>
          <w:rFonts w:ascii="Times New Roman" w:eastAsia="Calibri" w:hAnsi="Times New Roman" w:cs="Times New Roman"/>
          <w:sz w:val="26"/>
          <w:szCs w:val="22"/>
        </w:rPr>
        <w:t>force</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and</w:t>
      </w:r>
      <w:r w:rsidRPr="00B86BFA">
        <w:rPr>
          <w:rFonts w:ascii="Times New Roman" w:eastAsia="Calibri" w:hAnsi="Times New Roman" w:cs="Times New Roman"/>
          <w:spacing w:val="8"/>
          <w:sz w:val="26"/>
          <w:szCs w:val="22"/>
        </w:rPr>
        <w:t xml:space="preserve"> </w:t>
      </w:r>
      <w:r w:rsidRPr="00B86BFA">
        <w:rPr>
          <w:rFonts w:ascii="Times New Roman" w:eastAsia="Calibri" w:hAnsi="Times New Roman" w:cs="Times New Roman"/>
          <w:sz w:val="26"/>
          <w:szCs w:val="22"/>
        </w:rPr>
        <w:t>have</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been</w:t>
      </w:r>
      <w:r w:rsidRPr="00B86BFA">
        <w:rPr>
          <w:rFonts w:ascii="Times New Roman" w:eastAsia="Calibri" w:hAnsi="Times New Roman" w:cs="Times New Roman"/>
          <w:spacing w:val="8"/>
          <w:sz w:val="26"/>
          <w:szCs w:val="22"/>
        </w:rPr>
        <w:t xml:space="preserve"> </w:t>
      </w:r>
      <w:r w:rsidRPr="00B86BFA">
        <w:rPr>
          <w:rFonts w:ascii="Times New Roman" w:eastAsia="Calibri" w:hAnsi="Times New Roman" w:cs="Times New Roman"/>
          <w:spacing w:val="1"/>
          <w:sz w:val="26"/>
          <w:szCs w:val="22"/>
        </w:rPr>
        <w:t>in</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a</w:t>
      </w:r>
      <w:r w:rsidRPr="00B86BFA">
        <w:rPr>
          <w:rFonts w:ascii="Times New Roman" w:eastAsia="Calibri" w:hAnsi="Times New Roman" w:cs="Times New Roman"/>
          <w:spacing w:val="8"/>
          <w:sz w:val="26"/>
          <w:szCs w:val="22"/>
        </w:rPr>
        <w:t xml:space="preserve"> </w:t>
      </w:r>
      <w:r w:rsidRPr="00B86BFA">
        <w:rPr>
          <w:rFonts w:ascii="Times New Roman" w:eastAsia="Calibri" w:hAnsi="Times New Roman" w:cs="Times New Roman"/>
          <w:sz w:val="26"/>
          <w:szCs w:val="22"/>
        </w:rPr>
        <w:t>position</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to</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intervene</w:t>
      </w:r>
      <w:proofErr w:type="gramStart"/>
      <w:r w:rsidRPr="00B86BFA">
        <w:rPr>
          <w:rFonts w:ascii="Times New Roman" w:eastAsia="Calibri" w:hAnsi="Times New Roman" w:cs="Times New Roman"/>
          <w:sz w:val="26"/>
          <w:szCs w:val="22"/>
        </w:rPr>
        <w:t>.</w:t>
      </w:r>
      <w:r w:rsidRPr="00B86BFA">
        <w:rPr>
          <w:rFonts w:ascii="Times New Roman" w:eastAsia="Calibri" w:hAnsi="Times New Roman" w:cs="Times New Roman"/>
          <w:spacing w:val="8"/>
          <w:sz w:val="26"/>
          <w:szCs w:val="22"/>
        </w:rPr>
        <w:t xml:space="preserve"> </w:t>
      </w:r>
      <w:r w:rsidRPr="00B86BFA">
        <w:rPr>
          <w:rFonts w:ascii="Times New Roman" w:eastAsia="Calibri" w:hAnsi="Times New Roman" w:cs="Times New Roman"/>
          <w:sz w:val="26"/>
          <w:szCs w:val="22"/>
        </w:rPr>
        <w:t>142</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F.3d</w:t>
      </w:r>
      <w:r w:rsidRPr="00B86BFA">
        <w:rPr>
          <w:rFonts w:ascii="Times New Roman" w:eastAsia="Calibri" w:hAnsi="Times New Roman" w:cs="Times New Roman"/>
          <w:spacing w:val="8"/>
          <w:sz w:val="26"/>
          <w:szCs w:val="22"/>
        </w:rPr>
        <w:t xml:space="preserve"> </w:t>
      </w:r>
      <w:r w:rsidRPr="00B86BFA">
        <w:rPr>
          <w:rFonts w:ascii="Times New Roman" w:eastAsia="Calibri" w:hAnsi="Times New Roman" w:cs="Times New Roman"/>
          <w:sz w:val="26"/>
          <w:szCs w:val="22"/>
        </w:rPr>
        <w:t>at</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1408.</w:t>
      </w:r>
      <w:proofErr w:type="gramEnd"/>
    </w:p>
    <w:p w:rsidR="003E4258" w:rsidRPr="00B86BFA" w:rsidRDefault="003E4258" w:rsidP="003E4258">
      <w:pPr>
        <w:widowControl w:val="0"/>
        <w:spacing w:after="0" w:line="240" w:lineRule="auto"/>
        <w:ind w:right="118" w:firstLine="720"/>
        <w:rPr>
          <w:rFonts w:ascii="Times New Roman" w:eastAsia="Calibri" w:hAnsi="Times New Roman" w:cs="Times New Roman"/>
          <w:sz w:val="26"/>
          <w:szCs w:val="22"/>
        </w:rPr>
      </w:pPr>
    </w:p>
    <w:p w:rsidR="003E4258" w:rsidRPr="00B86BFA" w:rsidRDefault="003E4258" w:rsidP="003E4258">
      <w:pPr>
        <w:widowControl w:val="0"/>
        <w:spacing w:before="52" w:after="0" w:line="240" w:lineRule="auto"/>
        <w:ind w:right="120" w:firstLine="720"/>
        <w:rPr>
          <w:rFonts w:ascii="Times New Roman" w:eastAsia="Times New Roman" w:hAnsi="Times New Roman" w:cs="Times New Roman"/>
          <w:sz w:val="26"/>
          <w:szCs w:val="26"/>
        </w:rPr>
      </w:pPr>
      <w:r w:rsidRPr="00B86BFA">
        <w:rPr>
          <w:rFonts w:ascii="Times New Roman" w:eastAsia="Times New Roman" w:hAnsi="Times New Roman" w:cs="Times New Roman"/>
          <w:sz w:val="26"/>
          <w:szCs w:val="26"/>
        </w:rPr>
        <w:t>However,</w:t>
      </w:r>
      <w:r w:rsidRPr="00B86BFA">
        <w:rPr>
          <w:rFonts w:ascii="Times New Roman" w:eastAsia="Times New Roman" w:hAnsi="Times New Roman" w:cs="Times New Roman"/>
          <w:spacing w:val="-2"/>
          <w:sz w:val="26"/>
          <w:szCs w:val="26"/>
        </w:rPr>
        <w:t xml:space="preserve"> </w:t>
      </w:r>
      <w:r w:rsidRPr="00B86BFA">
        <w:rPr>
          <w:rFonts w:ascii="Times New Roman" w:eastAsia="Times New Roman" w:hAnsi="Times New Roman" w:cs="Times New Roman"/>
          <w:sz w:val="26"/>
          <w:szCs w:val="26"/>
        </w:rPr>
        <w:t>even if</w:t>
      </w:r>
      <w:r w:rsidRPr="00B86BFA">
        <w:rPr>
          <w:rFonts w:ascii="Times New Roman" w:eastAsia="Times New Roman" w:hAnsi="Times New Roman" w:cs="Times New Roman"/>
          <w:spacing w:val="2"/>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officer</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did</w:t>
      </w:r>
      <w:r w:rsidRPr="00B86BFA">
        <w:rPr>
          <w:rFonts w:ascii="Times New Roman" w:eastAsia="Times New Roman" w:hAnsi="Times New Roman" w:cs="Times New Roman"/>
          <w:spacing w:val="-2"/>
          <w:sz w:val="26"/>
          <w:szCs w:val="26"/>
        </w:rPr>
        <w:t xml:space="preserve"> </w:t>
      </w:r>
      <w:r w:rsidRPr="00B86BFA">
        <w:rPr>
          <w:rFonts w:ascii="Times New Roman" w:eastAsia="Times New Roman" w:hAnsi="Times New Roman" w:cs="Times New Roman"/>
          <w:sz w:val="26"/>
          <w:szCs w:val="26"/>
        </w:rPr>
        <w:t>not</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observe</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excessive</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force</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but</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had</w:t>
      </w:r>
      <w:r w:rsidRPr="00B86BFA">
        <w:rPr>
          <w:rFonts w:ascii="Times New Roman" w:eastAsia="Times New Roman" w:hAnsi="Times New Roman" w:cs="Times New Roman"/>
          <w:spacing w:val="-2"/>
          <w:sz w:val="26"/>
          <w:szCs w:val="26"/>
        </w:rPr>
        <w:t xml:space="preserve"> </w:t>
      </w:r>
      <w:r w:rsidRPr="00B86BFA">
        <w:rPr>
          <w:rFonts w:ascii="Times New Roman" w:eastAsia="Times New Roman" w:hAnsi="Times New Roman" w:cs="Times New Roman"/>
          <w:sz w:val="26"/>
          <w:szCs w:val="26"/>
        </w:rPr>
        <w:t>“an</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indication</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of</w:t>
      </w:r>
      <w:r w:rsidRPr="00B86BFA">
        <w:rPr>
          <w:rFonts w:ascii="Times New Roman" w:eastAsia="Times New Roman" w:hAnsi="Times New Roman" w:cs="Times New Roman"/>
          <w:spacing w:val="30"/>
          <w:w w:val="99"/>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prospective</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use</w:t>
      </w:r>
      <w:r w:rsidRPr="00B86BFA">
        <w:rPr>
          <w:rFonts w:ascii="Times New Roman" w:eastAsia="Times New Roman" w:hAnsi="Times New Roman" w:cs="Times New Roman"/>
          <w:spacing w:val="21"/>
          <w:sz w:val="26"/>
          <w:szCs w:val="26"/>
        </w:rPr>
        <w:t xml:space="preserve"> </w:t>
      </w:r>
      <w:r w:rsidRPr="00B86BFA">
        <w:rPr>
          <w:rFonts w:ascii="Times New Roman" w:eastAsia="Times New Roman" w:hAnsi="Times New Roman" w:cs="Times New Roman"/>
          <w:sz w:val="26"/>
          <w:szCs w:val="26"/>
        </w:rPr>
        <w:t>of</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excessive</w:t>
      </w:r>
      <w:r w:rsidRPr="00B86BFA">
        <w:rPr>
          <w:rFonts w:ascii="Times New Roman" w:eastAsia="Times New Roman" w:hAnsi="Times New Roman" w:cs="Times New Roman"/>
          <w:spacing w:val="21"/>
          <w:sz w:val="26"/>
          <w:szCs w:val="26"/>
        </w:rPr>
        <w:t xml:space="preserve"> </w:t>
      </w:r>
      <w:r w:rsidRPr="00B86BFA">
        <w:rPr>
          <w:rFonts w:ascii="Times New Roman" w:eastAsia="Times New Roman" w:hAnsi="Times New Roman" w:cs="Times New Roman"/>
          <w:sz w:val="26"/>
          <w:szCs w:val="26"/>
        </w:rPr>
        <w:t>force,”</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he</w:t>
      </w:r>
      <w:r w:rsidRPr="00B86BFA">
        <w:rPr>
          <w:rFonts w:ascii="Times New Roman" w:eastAsia="Times New Roman" w:hAnsi="Times New Roman" w:cs="Times New Roman"/>
          <w:spacing w:val="21"/>
          <w:sz w:val="26"/>
          <w:szCs w:val="26"/>
        </w:rPr>
        <w:t xml:space="preserve"> </w:t>
      </w:r>
      <w:r w:rsidRPr="00B86BFA">
        <w:rPr>
          <w:rFonts w:ascii="Times New Roman" w:eastAsia="Times New Roman" w:hAnsi="Times New Roman" w:cs="Times New Roman"/>
          <w:spacing w:val="1"/>
          <w:sz w:val="26"/>
          <w:szCs w:val="26"/>
        </w:rPr>
        <w:t>may</w:t>
      </w:r>
      <w:r w:rsidRPr="00B86BFA">
        <w:rPr>
          <w:rFonts w:ascii="Times New Roman" w:eastAsia="Times New Roman" w:hAnsi="Times New Roman" w:cs="Times New Roman"/>
          <w:spacing w:val="16"/>
          <w:sz w:val="26"/>
          <w:szCs w:val="26"/>
        </w:rPr>
        <w:t xml:space="preserve"> </w:t>
      </w:r>
      <w:r w:rsidRPr="00B86BFA">
        <w:rPr>
          <w:rFonts w:ascii="Times New Roman" w:eastAsia="Times New Roman" w:hAnsi="Times New Roman" w:cs="Times New Roman"/>
          <w:sz w:val="26"/>
          <w:szCs w:val="26"/>
        </w:rPr>
        <w:t>still</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be</w:t>
      </w:r>
      <w:r w:rsidRPr="00B86BFA">
        <w:rPr>
          <w:rFonts w:ascii="Times New Roman" w:eastAsia="Times New Roman" w:hAnsi="Times New Roman" w:cs="Times New Roman"/>
          <w:spacing w:val="21"/>
          <w:sz w:val="26"/>
          <w:szCs w:val="26"/>
        </w:rPr>
        <w:t xml:space="preserve"> </w:t>
      </w:r>
      <w:r w:rsidRPr="00B86BFA">
        <w:rPr>
          <w:rFonts w:ascii="Times New Roman" w:eastAsia="Times New Roman" w:hAnsi="Times New Roman" w:cs="Times New Roman"/>
          <w:sz w:val="26"/>
          <w:szCs w:val="26"/>
        </w:rPr>
        <w:t>held</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liable</w:t>
      </w:r>
      <w:r w:rsidRPr="00B86BFA">
        <w:rPr>
          <w:rFonts w:ascii="Times New Roman" w:eastAsia="Times New Roman" w:hAnsi="Times New Roman" w:cs="Times New Roman"/>
          <w:spacing w:val="21"/>
          <w:sz w:val="26"/>
          <w:szCs w:val="26"/>
        </w:rPr>
        <w:t xml:space="preserve"> </w:t>
      </w:r>
      <w:r w:rsidRPr="00B86BFA">
        <w:rPr>
          <w:rFonts w:ascii="Times New Roman" w:eastAsia="Times New Roman" w:hAnsi="Times New Roman" w:cs="Times New Roman"/>
          <w:sz w:val="26"/>
          <w:szCs w:val="26"/>
        </w:rPr>
        <w:t>for</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his</w:t>
      </w:r>
      <w:r w:rsidRPr="00B86BFA">
        <w:rPr>
          <w:rFonts w:ascii="Times New Roman" w:eastAsia="Times New Roman" w:hAnsi="Times New Roman" w:cs="Times New Roman"/>
          <w:spacing w:val="21"/>
          <w:sz w:val="26"/>
          <w:szCs w:val="26"/>
        </w:rPr>
        <w:t xml:space="preserve"> </w:t>
      </w:r>
      <w:r w:rsidRPr="00B86BFA">
        <w:rPr>
          <w:rFonts w:ascii="Times New Roman" w:eastAsia="Times New Roman" w:hAnsi="Times New Roman" w:cs="Times New Roman"/>
          <w:sz w:val="26"/>
          <w:szCs w:val="26"/>
        </w:rPr>
        <w:t>nonfeasance</w:t>
      </w:r>
      <w:proofErr w:type="gramStart"/>
      <w:r w:rsidRPr="00B86BFA">
        <w:rPr>
          <w:rFonts w:ascii="Times New Roman" w:eastAsia="Times New Roman" w:hAnsi="Times New Roman" w:cs="Times New Roman"/>
          <w:sz w:val="26"/>
          <w:szCs w:val="26"/>
        </w:rPr>
        <w:t>.</w:t>
      </w:r>
      <w:r w:rsidRPr="00B86BFA">
        <w:rPr>
          <w:rFonts w:ascii="Times New Roman" w:eastAsia="Times New Roman" w:hAnsi="Times New Roman" w:cs="Times New Roman"/>
          <w:spacing w:val="26"/>
          <w:w w:val="99"/>
          <w:sz w:val="26"/>
          <w:szCs w:val="26"/>
        </w:rPr>
        <w:t xml:space="preserve"> </w:t>
      </w:r>
      <w:proofErr w:type="gramEnd"/>
      <w:r w:rsidRPr="00B86BFA">
        <w:rPr>
          <w:rFonts w:ascii="Times New Roman" w:eastAsia="Times New Roman" w:hAnsi="Times New Roman" w:cs="Times New Roman"/>
          <w:i/>
          <w:sz w:val="26"/>
          <w:szCs w:val="26"/>
        </w:rPr>
        <w:t>Riley</w:t>
      </w:r>
      <w:r w:rsidRPr="00B86BFA">
        <w:rPr>
          <w:rFonts w:ascii="Times New Roman" w:eastAsia="Times New Roman" w:hAnsi="Times New Roman" w:cs="Times New Roman"/>
          <w:i/>
          <w:spacing w:val="5"/>
          <w:sz w:val="26"/>
          <w:szCs w:val="26"/>
        </w:rPr>
        <w:t xml:space="preserve"> </w:t>
      </w:r>
      <w:r w:rsidRPr="00B86BFA">
        <w:rPr>
          <w:rFonts w:ascii="Times New Roman" w:eastAsia="Times New Roman" w:hAnsi="Times New Roman" w:cs="Times New Roman"/>
          <w:i/>
          <w:sz w:val="26"/>
          <w:szCs w:val="26"/>
        </w:rPr>
        <w:t>v.</w:t>
      </w:r>
      <w:r w:rsidRPr="00B86BFA">
        <w:rPr>
          <w:rFonts w:ascii="Times New Roman" w:eastAsia="Times New Roman" w:hAnsi="Times New Roman" w:cs="Times New Roman"/>
          <w:i/>
          <w:spacing w:val="6"/>
          <w:sz w:val="26"/>
          <w:szCs w:val="26"/>
        </w:rPr>
        <w:t xml:space="preserve"> </w:t>
      </w:r>
      <w:r w:rsidRPr="00B86BFA">
        <w:rPr>
          <w:rFonts w:ascii="Times New Roman" w:eastAsia="Times New Roman" w:hAnsi="Times New Roman" w:cs="Times New Roman"/>
          <w:i/>
          <w:sz w:val="26"/>
          <w:szCs w:val="26"/>
        </w:rPr>
        <w:t>Newton</w:t>
      </w:r>
      <w:r w:rsidRPr="00B86BFA">
        <w:rPr>
          <w:rFonts w:ascii="Times New Roman" w:eastAsia="Times New Roman" w:hAnsi="Times New Roman" w:cs="Times New Roman"/>
          <w:sz w:val="26"/>
          <w:szCs w:val="26"/>
        </w:rPr>
        <w:t>,</w:t>
      </w:r>
      <w:r w:rsidRPr="00B86BFA">
        <w:rPr>
          <w:rFonts w:ascii="Times New Roman" w:eastAsia="Times New Roman" w:hAnsi="Times New Roman" w:cs="Times New Roman"/>
          <w:spacing w:val="5"/>
          <w:sz w:val="26"/>
          <w:szCs w:val="26"/>
        </w:rPr>
        <w:t xml:space="preserve"> </w:t>
      </w:r>
      <w:r w:rsidRPr="00B86BFA">
        <w:rPr>
          <w:rFonts w:ascii="Times New Roman" w:eastAsia="Times New Roman" w:hAnsi="Times New Roman" w:cs="Times New Roman"/>
          <w:sz w:val="26"/>
          <w:szCs w:val="26"/>
        </w:rPr>
        <w:t>94</w:t>
      </w:r>
      <w:r w:rsidRPr="00B86BFA">
        <w:rPr>
          <w:rFonts w:ascii="Times New Roman" w:eastAsia="Times New Roman" w:hAnsi="Times New Roman" w:cs="Times New Roman"/>
          <w:spacing w:val="5"/>
          <w:sz w:val="26"/>
          <w:szCs w:val="26"/>
        </w:rPr>
        <w:t xml:space="preserve"> </w:t>
      </w:r>
      <w:r w:rsidRPr="00B86BFA">
        <w:rPr>
          <w:rFonts w:ascii="Times New Roman" w:eastAsia="Times New Roman" w:hAnsi="Times New Roman" w:cs="Times New Roman"/>
          <w:sz w:val="26"/>
          <w:szCs w:val="26"/>
        </w:rPr>
        <w:t>F.3d</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632,</w:t>
      </w:r>
      <w:r w:rsidRPr="00B86BFA">
        <w:rPr>
          <w:rFonts w:ascii="Times New Roman" w:eastAsia="Times New Roman" w:hAnsi="Times New Roman" w:cs="Times New Roman"/>
          <w:spacing w:val="5"/>
          <w:sz w:val="26"/>
          <w:szCs w:val="26"/>
        </w:rPr>
        <w:t xml:space="preserve"> </w:t>
      </w:r>
      <w:r w:rsidRPr="00B86BFA">
        <w:rPr>
          <w:rFonts w:ascii="Times New Roman" w:eastAsia="Times New Roman" w:hAnsi="Times New Roman" w:cs="Times New Roman"/>
          <w:sz w:val="26"/>
          <w:szCs w:val="26"/>
        </w:rPr>
        <w:t>635</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(11th</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Cir.</w:t>
      </w:r>
      <w:r w:rsidRPr="00B86BFA">
        <w:rPr>
          <w:rFonts w:ascii="Times New Roman" w:eastAsia="Times New Roman" w:hAnsi="Times New Roman" w:cs="Times New Roman"/>
          <w:spacing w:val="9"/>
          <w:sz w:val="26"/>
          <w:szCs w:val="26"/>
        </w:rPr>
        <w:t xml:space="preserve"> </w:t>
      </w:r>
      <w:r w:rsidRPr="00B86BFA">
        <w:rPr>
          <w:rFonts w:ascii="Times New Roman" w:eastAsia="Times New Roman" w:hAnsi="Times New Roman" w:cs="Times New Roman"/>
          <w:sz w:val="26"/>
          <w:szCs w:val="26"/>
        </w:rPr>
        <w:t>1996)</w:t>
      </w:r>
      <w:proofErr w:type="gramStart"/>
      <w:r w:rsidRPr="00B86BFA">
        <w:rPr>
          <w:rFonts w:ascii="Times New Roman" w:eastAsia="Times New Roman" w:hAnsi="Times New Roman" w:cs="Times New Roman"/>
          <w:sz w:val="26"/>
          <w:szCs w:val="26"/>
        </w:rPr>
        <w:t>.</w:t>
      </w:r>
      <w:r w:rsidRPr="00B86BFA">
        <w:rPr>
          <w:rFonts w:ascii="Times New Roman" w:eastAsia="Times New Roman" w:hAnsi="Times New Roman" w:cs="Times New Roman"/>
          <w:spacing w:val="5"/>
          <w:sz w:val="26"/>
          <w:szCs w:val="26"/>
        </w:rPr>
        <w:t xml:space="preserve"> </w:t>
      </w:r>
      <w:proofErr w:type="gramEnd"/>
      <w:r w:rsidRPr="00B86BFA">
        <w:rPr>
          <w:rFonts w:ascii="Times New Roman" w:eastAsia="Times New Roman" w:hAnsi="Times New Roman" w:cs="Times New Roman"/>
          <w:sz w:val="26"/>
          <w:szCs w:val="26"/>
        </w:rPr>
        <w:t>Further,</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5"/>
          <w:sz w:val="26"/>
          <w:szCs w:val="26"/>
        </w:rPr>
        <w:t xml:space="preserve"> </w:t>
      </w:r>
      <w:r w:rsidRPr="00B86BFA">
        <w:rPr>
          <w:rFonts w:ascii="Times New Roman" w:eastAsia="Times New Roman" w:hAnsi="Times New Roman" w:cs="Times New Roman"/>
          <w:sz w:val="26"/>
          <w:szCs w:val="26"/>
        </w:rPr>
        <w:t>opportunity</w:t>
      </w:r>
      <w:r w:rsidRPr="00B86BFA">
        <w:rPr>
          <w:rFonts w:ascii="Times New Roman" w:eastAsia="Times New Roman" w:hAnsi="Times New Roman" w:cs="Times New Roman"/>
          <w:spacing w:val="1"/>
          <w:sz w:val="26"/>
          <w:szCs w:val="26"/>
        </w:rPr>
        <w:t xml:space="preserve"> </w:t>
      </w:r>
      <w:r w:rsidRPr="00B86BFA">
        <w:rPr>
          <w:rFonts w:ascii="Times New Roman" w:eastAsia="Times New Roman" w:hAnsi="Times New Roman" w:cs="Times New Roman"/>
          <w:sz w:val="26"/>
          <w:szCs w:val="26"/>
        </w:rPr>
        <w:t>to</w:t>
      </w:r>
      <w:r w:rsidRPr="00B86BFA">
        <w:rPr>
          <w:rFonts w:ascii="Times New Roman" w:eastAsia="Times New Roman" w:hAnsi="Times New Roman" w:cs="Times New Roman"/>
          <w:spacing w:val="5"/>
          <w:sz w:val="26"/>
          <w:szCs w:val="26"/>
        </w:rPr>
        <w:t xml:space="preserve"> </w:t>
      </w:r>
      <w:r w:rsidRPr="00B86BFA">
        <w:rPr>
          <w:rFonts w:ascii="Times New Roman" w:eastAsia="Times New Roman" w:hAnsi="Times New Roman" w:cs="Times New Roman"/>
          <w:sz w:val="26"/>
          <w:szCs w:val="26"/>
        </w:rPr>
        <w:t>intervene</w:t>
      </w:r>
      <w:r w:rsidRPr="00B86BFA">
        <w:rPr>
          <w:rFonts w:ascii="Times New Roman" w:eastAsia="Times New Roman" w:hAnsi="Times New Roman" w:cs="Times New Roman"/>
          <w:spacing w:val="22"/>
          <w:w w:val="99"/>
          <w:sz w:val="26"/>
          <w:szCs w:val="26"/>
        </w:rPr>
        <w:t xml:space="preserve"> </w:t>
      </w:r>
      <w:r w:rsidRPr="00B86BFA">
        <w:rPr>
          <w:rFonts w:ascii="Times New Roman" w:eastAsia="Times New Roman" w:hAnsi="Times New Roman" w:cs="Times New Roman"/>
          <w:spacing w:val="-1"/>
          <w:sz w:val="26"/>
          <w:szCs w:val="26"/>
        </w:rPr>
        <w:t>must</w:t>
      </w:r>
      <w:r w:rsidRPr="00B86BFA">
        <w:rPr>
          <w:rFonts w:ascii="Times New Roman" w:eastAsia="Times New Roman" w:hAnsi="Times New Roman" w:cs="Times New Roman"/>
          <w:spacing w:val="29"/>
          <w:sz w:val="26"/>
          <w:szCs w:val="26"/>
        </w:rPr>
        <w:t xml:space="preserve"> </w:t>
      </w:r>
      <w:r w:rsidRPr="00B86BFA">
        <w:rPr>
          <w:rFonts w:ascii="Times New Roman" w:eastAsia="Times New Roman" w:hAnsi="Times New Roman" w:cs="Times New Roman"/>
          <w:sz w:val="26"/>
          <w:szCs w:val="26"/>
        </w:rPr>
        <w:t>have</w:t>
      </w:r>
      <w:r w:rsidRPr="00B86BFA">
        <w:rPr>
          <w:rFonts w:ascii="Times New Roman" w:eastAsia="Times New Roman" w:hAnsi="Times New Roman" w:cs="Times New Roman"/>
          <w:spacing w:val="30"/>
          <w:sz w:val="26"/>
          <w:szCs w:val="26"/>
        </w:rPr>
        <w:t xml:space="preserve"> </w:t>
      </w:r>
      <w:r w:rsidRPr="00B86BFA">
        <w:rPr>
          <w:rFonts w:ascii="Times New Roman" w:eastAsia="Times New Roman" w:hAnsi="Times New Roman" w:cs="Times New Roman"/>
          <w:sz w:val="26"/>
          <w:szCs w:val="26"/>
        </w:rPr>
        <w:t>been</w:t>
      </w:r>
      <w:r w:rsidRPr="00B86BFA">
        <w:rPr>
          <w:rFonts w:ascii="Times New Roman" w:eastAsia="Times New Roman" w:hAnsi="Times New Roman" w:cs="Times New Roman"/>
          <w:spacing w:val="30"/>
          <w:sz w:val="26"/>
          <w:szCs w:val="26"/>
        </w:rPr>
        <w:t xml:space="preserve"> </w:t>
      </w:r>
      <w:r w:rsidRPr="00B86BFA">
        <w:rPr>
          <w:rFonts w:ascii="Times New Roman" w:eastAsia="Times New Roman" w:hAnsi="Times New Roman" w:cs="Times New Roman"/>
          <w:sz w:val="26"/>
          <w:szCs w:val="26"/>
        </w:rPr>
        <w:t>realistic</w:t>
      </w:r>
      <w:proofErr w:type="gramStart"/>
      <w:r w:rsidRPr="00B86BFA">
        <w:rPr>
          <w:rFonts w:ascii="Times New Roman" w:eastAsia="Times New Roman" w:hAnsi="Times New Roman" w:cs="Times New Roman"/>
          <w:sz w:val="26"/>
          <w:szCs w:val="26"/>
        </w:rPr>
        <w:t>.</w:t>
      </w:r>
      <w:r w:rsidRPr="00B86BFA">
        <w:rPr>
          <w:rFonts w:ascii="Times New Roman" w:eastAsia="Times New Roman" w:hAnsi="Times New Roman" w:cs="Times New Roman"/>
          <w:spacing w:val="30"/>
          <w:sz w:val="26"/>
          <w:szCs w:val="26"/>
        </w:rPr>
        <w:t xml:space="preserve"> </w:t>
      </w:r>
      <w:proofErr w:type="gramEnd"/>
      <w:r w:rsidRPr="00B86BFA">
        <w:rPr>
          <w:rFonts w:ascii="Times New Roman" w:eastAsia="Times New Roman" w:hAnsi="Times New Roman" w:cs="Times New Roman"/>
          <w:i/>
          <w:sz w:val="26"/>
          <w:szCs w:val="26"/>
        </w:rPr>
        <w:t>Id.</w:t>
      </w:r>
      <w:r w:rsidRPr="00B86BFA">
        <w:rPr>
          <w:rFonts w:ascii="Times New Roman" w:eastAsia="Times New Roman" w:hAnsi="Times New Roman" w:cs="Times New Roman"/>
          <w:i/>
          <w:spacing w:val="30"/>
          <w:sz w:val="26"/>
          <w:szCs w:val="26"/>
        </w:rPr>
        <w:t xml:space="preserve"> </w:t>
      </w:r>
      <w:r w:rsidRPr="00B86BFA">
        <w:rPr>
          <w:rFonts w:ascii="Times New Roman" w:eastAsia="Times New Roman" w:hAnsi="Times New Roman" w:cs="Times New Roman"/>
          <w:sz w:val="26"/>
          <w:szCs w:val="26"/>
        </w:rPr>
        <w:t>(citing</w:t>
      </w:r>
      <w:r w:rsidRPr="00B86BFA">
        <w:rPr>
          <w:rFonts w:ascii="Times New Roman" w:eastAsia="Times New Roman" w:hAnsi="Times New Roman" w:cs="Times New Roman"/>
          <w:spacing w:val="33"/>
          <w:sz w:val="26"/>
          <w:szCs w:val="26"/>
        </w:rPr>
        <w:t xml:space="preserve"> </w:t>
      </w:r>
      <w:r w:rsidRPr="00B86BFA">
        <w:rPr>
          <w:rFonts w:ascii="Times New Roman" w:eastAsia="Times New Roman" w:hAnsi="Times New Roman" w:cs="Times New Roman"/>
          <w:i/>
          <w:sz w:val="26"/>
          <w:szCs w:val="26"/>
        </w:rPr>
        <w:t>O’Neill</w:t>
      </w:r>
      <w:r w:rsidRPr="00B86BFA">
        <w:rPr>
          <w:rFonts w:ascii="Times New Roman" w:eastAsia="Times New Roman" w:hAnsi="Times New Roman" w:cs="Times New Roman"/>
          <w:i/>
          <w:spacing w:val="32"/>
          <w:sz w:val="26"/>
          <w:szCs w:val="26"/>
        </w:rPr>
        <w:t xml:space="preserve"> </w:t>
      </w:r>
      <w:r w:rsidRPr="00B86BFA">
        <w:rPr>
          <w:rFonts w:ascii="Times New Roman" w:eastAsia="Times New Roman" w:hAnsi="Times New Roman" w:cs="Times New Roman"/>
          <w:i/>
          <w:sz w:val="26"/>
          <w:szCs w:val="26"/>
        </w:rPr>
        <w:t>v.</w:t>
      </w:r>
      <w:r w:rsidRPr="00B86BFA">
        <w:rPr>
          <w:rFonts w:ascii="Times New Roman" w:eastAsia="Times New Roman" w:hAnsi="Times New Roman" w:cs="Times New Roman"/>
          <w:i/>
          <w:spacing w:val="30"/>
          <w:sz w:val="26"/>
          <w:szCs w:val="26"/>
        </w:rPr>
        <w:t xml:space="preserve"> </w:t>
      </w:r>
      <w:proofErr w:type="spellStart"/>
      <w:r w:rsidRPr="00B86BFA">
        <w:rPr>
          <w:rFonts w:ascii="Times New Roman" w:eastAsia="Times New Roman" w:hAnsi="Times New Roman" w:cs="Times New Roman"/>
          <w:i/>
          <w:sz w:val="26"/>
          <w:szCs w:val="26"/>
        </w:rPr>
        <w:t>Krzeminski</w:t>
      </w:r>
      <w:proofErr w:type="spellEnd"/>
      <w:r w:rsidRPr="00B86BFA">
        <w:rPr>
          <w:rFonts w:ascii="Times New Roman" w:eastAsia="Times New Roman" w:hAnsi="Times New Roman" w:cs="Times New Roman"/>
          <w:sz w:val="26"/>
          <w:szCs w:val="26"/>
        </w:rPr>
        <w:t>,</w:t>
      </w:r>
      <w:r w:rsidRPr="00B86BFA">
        <w:rPr>
          <w:rFonts w:ascii="Times New Roman" w:eastAsia="Times New Roman" w:hAnsi="Times New Roman" w:cs="Times New Roman"/>
          <w:spacing w:val="33"/>
          <w:sz w:val="26"/>
          <w:szCs w:val="26"/>
        </w:rPr>
        <w:t xml:space="preserve"> </w:t>
      </w:r>
      <w:r w:rsidRPr="00B86BFA">
        <w:rPr>
          <w:rFonts w:ascii="Times New Roman" w:eastAsia="Times New Roman" w:hAnsi="Times New Roman" w:cs="Times New Roman"/>
          <w:sz w:val="26"/>
          <w:szCs w:val="26"/>
        </w:rPr>
        <w:t>839</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sz w:val="26"/>
          <w:szCs w:val="26"/>
        </w:rPr>
        <w:t>F.2d</w:t>
      </w:r>
      <w:r w:rsidRPr="00B86BFA">
        <w:rPr>
          <w:rFonts w:ascii="Times New Roman" w:eastAsia="Times New Roman" w:hAnsi="Times New Roman" w:cs="Times New Roman"/>
          <w:spacing w:val="30"/>
          <w:sz w:val="26"/>
          <w:szCs w:val="26"/>
        </w:rPr>
        <w:t xml:space="preserve"> </w:t>
      </w:r>
      <w:r w:rsidRPr="00B86BFA">
        <w:rPr>
          <w:rFonts w:ascii="Times New Roman" w:eastAsia="Times New Roman" w:hAnsi="Times New Roman" w:cs="Times New Roman"/>
          <w:sz w:val="26"/>
          <w:szCs w:val="26"/>
        </w:rPr>
        <w:t>9,</w:t>
      </w:r>
      <w:r w:rsidRPr="00B86BFA">
        <w:rPr>
          <w:rFonts w:ascii="Times New Roman" w:eastAsia="Times New Roman" w:hAnsi="Times New Roman" w:cs="Times New Roman"/>
          <w:spacing w:val="30"/>
          <w:sz w:val="26"/>
          <w:szCs w:val="26"/>
        </w:rPr>
        <w:t xml:space="preserve"> </w:t>
      </w:r>
      <w:r w:rsidRPr="00B86BFA">
        <w:rPr>
          <w:rFonts w:ascii="Times New Roman" w:eastAsia="Times New Roman" w:hAnsi="Times New Roman" w:cs="Times New Roman"/>
          <w:sz w:val="26"/>
          <w:szCs w:val="26"/>
        </w:rPr>
        <w:t>11-12</w:t>
      </w:r>
      <w:r w:rsidRPr="00B86BFA">
        <w:rPr>
          <w:rFonts w:ascii="Times New Roman" w:eastAsia="Times New Roman" w:hAnsi="Times New Roman" w:cs="Times New Roman"/>
          <w:spacing w:val="29"/>
          <w:sz w:val="26"/>
          <w:szCs w:val="26"/>
        </w:rPr>
        <w:t xml:space="preserve"> </w:t>
      </w:r>
      <w:r w:rsidRPr="00B86BFA">
        <w:rPr>
          <w:rFonts w:ascii="Times New Roman" w:eastAsia="Times New Roman" w:hAnsi="Times New Roman" w:cs="Times New Roman"/>
          <w:sz w:val="26"/>
          <w:szCs w:val="26"/>
        </w:rPr>
        <w:t>(</w:t>
      </w:r>
      <w:proofErr w:type="spellStart"/>
      <w:r w:rsidRPr="00B86BFA">
        <w:rPr>
          <w:rFonts w:ascii="Times New Roman" w:eastAsia="Times New Roman" w:hAnsi="Times New Roman" w:cs="Times New Roman"/>
          <w:sz w:val="26"/>
          <w:szCs w:val="26"/>
        </w:rPr>
        <w:t>2d</w:t>
      </w:r>
      <w:proofErr w:type="spellEnd"/>
      <w:r w:rsidRPr="00B86BFA">
        <w:rPr>
          <w:rFonts w:ascii="Times New Roman" w:eastAsia="Times New Roman" w:hAnsi="Times New Roman" w:cs="Times New Roman"/>
          <w:spacing w:val="30"/>
          <w:sz w:val="26"/>
          <w:szCs w:val="26"/>
        </w:rPr>
        <w:t xml:space="preserve"> </w:t>
      </w:r>
      <w:r w:rsidRPr="00B86BFA">
        <w:rPr>
          <w:rFonts w:ascii="Times New Roman" w:eastAsia="Times New Roman" w:hAnsi="Times New Roman" w:cs="Times New Roman"/>
          <w:sz w:val="26"/>
          <w:szCs w:val="26"/>
        </w:rPr>
        <w:t>Cir.</w:t>
      </w:r>
      <w:r w:rsidRPr="00B86BFA">
        <w:rPr>
          <w:rFonts w:ascii="Times New Roman" w:eastAsia="Times New Roman" w:hAnsi="Times New Roman" w:cs="Times New Roman"/>
          <w:spacing w:val="48"/>
          <w:w w:val="99"/>
          <w:sz w:val="26"/>
          <w:szCs w:val="26"/>
        </w:rPr>
        <w:t xml:space="preserve"> </w:t>
      </w:r>
      <w:r w:rsidRPr="00B86BFA">
        <w:rPr>
          <w:rFonts w:ascii="Times New Roman" w:eastAsia="Times New Roman" w:hAnsi="Times New Roman" w:cs="Times New Roman"/>
          <w:sz w:val="26"/>
          <w:szCs w:val="26"/>
        </w:rPr>
        <w:t>1988));</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i/>
          <w:sz w:val="26"/>
          <w:szCs w:val="26"/>
        </w:rPr>
        <w:t>cf.</w:t>
      </w:r>
      <w:r w:rsidRPr="00B86BFA">
        <w:rPr>
          <w:rFonts w:ascii="Times New Roman" w:eastAsia="Times New Roman" w:hAnsi="Times New Roman" w:cs="Times New Roman"/>
          <w:i/>
          <w:spacing w:val="6"/>
          <w:sz w:val="26"/>
          <w:szCs w:val="26"/>
        </w:rPr>
        <w:t xml:space="preserve"> </w:t>
      </w:r>
      <w:proofErr w:type="spellStart"/>
      <w:r w:rsidRPr="00B86BFA">
        <w:rPr>
          <w:rFonts w:ascii="Times New Roman" w:eastAsia="Times New Roman" w:hAnsi="Times New Roman" w:cs="Times New Roman"/>
          <w:i/>
          <w:sz w:val="26"/>
          <w:szCs w:val="26"/>
        </w:rPr>
        <w:t>Priester</w:t>
      </w:r>
      <w:proofErr w:type="spellEnd"/>
      <w:r w:rsidRPr="00B86BFA">
        <w:rPr>
          <w:rFonts w:ascii="Times New Roman" w:eastAsia="Times New Roman" w:hAnsi="Times New Roman" w:cs="Times New Roman"/>
          <w:i/>
          <w:spacing w:val="6"/>
          <w:sz w:val="26"/>
          <w:szCs w:val="26"/>
        </w:rPr>
        <w:t xml:space="preserve"> </w:t>
      </w:r>
      <w:r w:rsidRPr="00B86BFA">
        <w:rPr>
          <w:rFonts w:ascii="Times New Roman" w:eastAsia="Times New Roman" w:hAnsi="Times New Roman" w:cs="Times New Roman"/>
          <w:i/>
          <w:sz w:val="26"/>
          <w:szCs w:val="26"/>
        </w:rPr>
        <w:t>v.</w:t>
      </w:r>
      <w:r w:rsidRPr="00B86BFA">
        <w:rPr>
          <w:rFonts w:ascii="Times New Roman" w:eastAsia="Times New Roman" w:hAnsi="Times New Roman" w:cs="Times New Roman"/>
          <w:i/>
          <w:spacing w:val="6"/>
          <w:sz w:val="26"/>
          <w:szCs w:val="26"/>
        </w:rPr>
        <w:t xml:space="preserve"> </w:t>
      </w:r>
      <w:r w:rsidRPr="00B86BFA">
        <w:rPr>
          <w:rFonts w:ascii="Times New Roman" w:eastAsia="Times New Roman" w:hAnsi="Times New Roman" w:cs="Times New Roman"/>
          <w:i/>
          <w:sz w:val="26"/>
          <w:szCs w:val="26"/>
        </w:rPr>
        <w:t>City</w:t>
      </w:r>
      <w:r w:rsidRPr="00B86BFA">
        <w:rPr>
          <w:rFonts w:ascii="Times New Roman" w:eastAsia="Times New Roman" w:hAnsi="Times New Roman" w:cs="Times New Roman"/>
          <w:i/>
          <w:spacing w:val="4"/>
          <w:sz w:val="26"/>
          <w:szCs w:val="26"/>
        </w:rPr>
        <w:t xml:space="preserve"> </w:t>
      </w:r>
      <w:r w:rsidRPr="00B86BFA">
        <w:rPr>
          <w:rFonts w:ascii="Times New Roman" w:eastAsia="Times New Roman" w:hAnsi="Times New Roman" w:cs="Times New Roman"/>
          <w:i/>
          <w:sz w:val="26"/>
          <w:szCs w:val="26"/>
        </w:rPr>
        <w:t>of</w:t>
      </w:r>
      <w:r w:rsidRPr="00B86BFA">
        <w:rPr>
          <w:rFonts w:ascii="Times New Roman" w:eastAsia="Times New Roman" w:hAnsi="Times New Roman" w:cs="Times New Roman"/>
          <w:i/>
          <w:spacing w:val="4"/>
          <w:sz w:val="26"/>
          <w:szCs w:val="26"/>
        </w:rPr>
        <w:t xml:space="preserve"> </w:t>
      </w:r>
      <w:r w:rsidRPr="00B86BFA">
        <w:rPr>
          <w:rFonts w:ascii="Times New Roman" w:eastAsia="Times New Roman" w:hAnsi="Times New Roman" w:cs="Times New Roman"/>
          <w:i/>
          <w:sz w:val="26"/>
          <w:szCs w:val="26"/>
        </w:rPr>
        <w:t>Riviera</w:t>
      </w:r>
      <w:r w:rsidRPr="00B86BFA">
        <w:rPr>
          <w:rFonts w:ascii="Times New Roman" w:eastAsia="Times New Roman" w:hAnsi="Times New Roman" w:cs="Times New Roman"/>
          <w:i/>
          <w:spacing w:val="4"/>
          <w:sz w:val="26"/>
          <w:szCs w:val="26"/>
        </w:rPr>
        <w:t xml:space="preserve"> </w:t>
      </w:r>
      <w:r w:rsidRPr="00B86BFA">
        <w:rPr>
          <w:rFonts w:ascii="Times New Roman" w:eastAsia="Times New Roman" w:hAnsi="Times New Roman" w:cs="Times New Roman"/>
          <w:i/>
          <w:sz w:val="26"/>
          <w:szCs w:val="26"/>
        </w:rPr>
        <w:t>Beach</w:t>
      </w:r>
      <w:r w:rsidRPr="00B86BFA">
        <w:rPr>
          <w:rFonts w:ascii="Times New Roman" w:eastAsia="Times New Roman" w:hAnsi="Times New Roman" w:cs="Times New Roman"/>
          <w:sz w:val="26"/>
          <w:szCs w:val="26"/>
        </w:rPr>
        <w:t>,</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208</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F.3d</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z w:val="26"/>
          <w:szCs w:val="26"/>
        </w:rPr>
        <w:t>919,</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925</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(11th</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Cir.</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2000)</w:t>
      </w:r>
      <w:r w:rsidRPr="00B86BFA">
        <w:rPr>
          <w:rFonts w:ascii="Times New Roman" w:eastAsia="Times New Roman" w:hAnsi="Times New Roman" w:cs="Times New Roman"/>
          <w:spacing w:val="30"/>
          <w:w w:val="99"/>
          <w:sz w:val="26"/>
          <w:szCs w:val="26"/>
        </w:rPr>
        <w:t xml:space="preserve"> </w:t>
      </w:r>
      <w:r w:rsidRPr="00B86BFA">
        <w:rPr>
          <w:rFonts w:ascii="Times New Roman" w:eastAsia="Times New Roman" w:hAnsi="Times New Roman" w:cs="Times New Roman"/>
          <w:sz w:val="26"/>
          <w:szCs w:val="26"/>
        </w:rPr>
        <w:t>(concluding</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there</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was</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a</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genuine</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issue</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of</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fact</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whether</w:t>
      </w:r>
      <w:r w:rsidRPr="00B86BFA">
        <w:rPr>
          <w:rFonts w:ascii="Times New Roman" w:eastAsia="Times New Roman" w:hAnsi="Times New Roman" w:cs="Times New Roman"/>
          <w:spacing w:val="-7"/>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z w:val="26"/>
          <w:szCs w:val="26"/>
        </w:rPr>
        <w:t>defendant</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had</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z w:val="26"/>
          <w:szCs w:val="26"/>
        </w:rPr>
        <w:t>an</w:t>
      </w:r>
      <w:r w:rsidRPr="00B86BFA">
        <w:rPr>
          <w:rFonts w:ascii="Times New Roman" w:eastAsia="Times New Roman" w:hAnsi="Times New Roman" w:cs="Times New Roman"/>
          <w:spacing w:val="-7"/>
          <w:sz w:val="26"/>
          <w:szCs w:val="26"/>
        </w:rPr>
        <w:t xml:space="preserve"> </w:t>
      </w:r>
      <w:r w:rsidRPr="00B86BFA">
        <w:rPr>
          <w:rFonts w:ascii="Times New Roman" w:eastAsia="Times New Roman" w:hAnsi="Times New Roman" w:cs="Times New Roman"/>
          <w:sz w:val="26"/>
          <w:szCs w:val="26"/>
        </w:rPr>
        <w:t>opportunity</w:t>
      </w:r>
      <w:r w:rsidRPr="00B86BFA">
        <w:rPr>
          <w:rFonts w:ascii="Times New Roman" w:eastAsia="Times New Roman" w:hAnsi="Times New Roman" w:cs="Times New Roman"/>
          <w:spacing w:val="-8"/>
          <w:sz w:val="26"/>
          <w:szCs w:val="26"/>
        </w:rPr>
        <w:t xml:space="preserve"> </w:t>
      </w:r>
      <w:r w:rsidRPr="00B86BFA">
        <w:rPr>
          <w:rFonts w:ascii="Times New Roman" w:eastAsia="Times New Roman" w:hAnsi="Times New Roman" w:cs="Times New Roman"/>
          <w:sz w:val="26"/>
          <w:szCs w:val="26"/>
        </w:rPr>
        <w:t>to</w:t>
      </w:r>
      <w:r w:rsidRPr="00B86BFA">
        <w:rPr>
          <w:rFonts w:ascii="Times New Roman" w:eastAsia="Times New Roman" w:hAnsi="Times New Roman" w:cs="Times New Roman"/>
          <w:spacing w:val="30"/>
          <w:w w:val="99"/>
          <w:sz w:val="26"/>
          <w:szCs w:val="26"/>
        </w:rPr>
        <w:t xml:space="preserve"> </w:t>
      </w:r>
      <w:r w:rsidRPr="00B86BFA">
        <w:rPr>
          <w:rFonts w:ascii="Times New Roman" w:eastAsia="Times New Roman" w:hAnsi="Times New Roman" w:cs="Times New Roman"/>
          <w:sz w:val="26"/>
          <w:szCs w:val="26"/>
        </w:rPr>
        <w:t>intervene</w:t>
      </w:r>
      <w:r w:rsidRPr="00B86BFA">
        <w:rPr>
          <w:rFonts w:ascii="Times New Roman" w:eastAsia="Times New Roman" w:hAnsi="Times New Roman" w:cs="Times New Roman"/>
          <w:spacing w:val="48"/>
          <w:sz w:val="26"/>
          <w:szCs w:val="26"/>
        </w:rPr>
        <w:t xml:space="preserve"> </w:t>
      </w:r>
      <w:r w:rsidRPr="00B86BFA">
        <w:rPr>
          <w:rFonts w:ascii="Times New Roman" w:eastAsia="Times New Roman" w:hAnsi="Times New Roman" w:cs="Times New Roman"/>
          <w:sz w:val="26"/>
          <w:szCs w:val="26"/>
        </w:rPr>
        <w:t>where</w:t>
      </w:r>
      <w:r w:rsidRPr="00B86BFA">
        <w:rPr>
          <w:rFonts w:ascii="Times New Roman" w:eastAsia="Times New Roman" w:hAnsi="Times New Roman" w:cs="Times New Roman"/>
          <w:spacing w:val="48"/>
          <w:sz w:val="26"/>
          <w:szCs w:val="26"/>
        </w:rPr>
        <w:t xml:space="preserve"> </w:t>
      </w:r>
      <w:r w:rsidRPr="00B86BFA">
        <w:rPr>
          <w:rFonts w:ascii="Times New Roman" w:eastAsia="Times New Roman" w:hAnsi="Times New Roman" w:cs="Times New Roman"/>
          <w:sz w:val="26"/>
          <w:szCs w:val="26"/>
        </w:rPr>
        <w:t>one</w:t>
      </w:r>
      <w:r w:rsidRPr="00B86BFA">
        <w:rPr>
          <w:rFonts w:ascii="Times New Roman" w:eastAsia="Times New Roman" w:hAnsi="Times New Roman" w:cs="Times New Roman"/>
          <w:spacing w:val="48"/>
          <w:sz w:val="26"/>
          <w:szCs w:val="26"/>
        </w:rPr>
        <w:t xml:space="preserve"> </w:t>
      </w:r>
      <w:r w:rsidRPr="00B86BFA">
        <w:rPr>
          <w:rFonts w:ascii="Times New Roman" w:eastAsia="Times New Roman" w:hAnsi="Times New Roman" w:cs="Times New Roman"/>
          <w:sz w:val="26"/>
          <w:szCs w:val="26"/>
        </w:rPr>
        <w:t>defendant</w:t>
      </w:r>
      <w:r w:rsidRPr="00B86BFA">
        <w:rPr>
          <w:rFonts w:ascii="Times New Roman" w:eastAsia="Times New Roman" w:hAnsi="Times New Roman" w:cs="Times New Roman"/>
          <w:spacing w:val="45"/>
          <w:sz w:val="26"/>
          <w:szCs w:val="26"/>
        </w:rPr>
        <w:t xml:space="preserve"> </w:t>
      </w:r>
      <w:r w:rsidRPr="00B86BFA">
        <w:rPr>
          <w:rFonts w:ascii="Times New Roman" w:eastAsia="Times New Roman" w:hAnsi="Times New Roman" w:cs="Times New Roman"/>
          <w:sz w:val="26"/>
          <w:szCs w:val="26"/>
        </w:rPr>
        <w:t>testified</w:t>
      </w:r>
      <w:r w:rsidRPr="00B86BFA">
        <w:rPr>
          <w:rFonts w:ascii="Times New Roman" w:eastAsia="Times New Roman" w:hAnsi="Times New Roman" w:cs="Times New Roman"/>
          <w:spacing w:val="45"/>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48"/>
          <w:sz w:val="26"/>
          <w:szCs w:val="26"/>
        </w:rPr>
        <w:t xml:space="preserve"> </w:t>
      </w:r>
      <w:r w:rsidRPr="00B86BFA">
        <w:rPr>
          <w:rFonts w:ascii="Times New Roman" w:eastAsia="Times New Roman" w:hAnsi="Times New Roman" w:cs="Times New Roman"/>
          <w:sz w:val="26"/>
          <w:szCs w:val="26"/>
        </w:rPr>
        <w:t>incident</w:t>
      </w:r>
      <w:r w:rsidRPr="00B86BFA">
        <w:rPr>
          <w:rFonts w:ascii="Times New Roman" w:eastAsia="Times New Roman" w:hAnsi="Times New Roman" w:cs="Times New Roman"/>
          <w:spacing w:val="48"/>
          <w:sz w:val="26"/>
          <w:szCs w:val="26"/>
        </w:rPr>
        <w:t xml:space="preserve"> </w:t>
      </w:r>
      <w:r w:rsidRPr="00B86BFA">
        <w:rPr>
          <w:rFonts w:ascii="Times New Roman" w:eastAsia="Times New Roman" w:hAnsi="Times New Roman" w:cs="Times New Roman"/>
          <w:sz w:val="26"/>
          <w:szCs w:val="26"/>
        </w:rPr>
        <w:t>lasted</w:t>
      </w:r>
      <w:r w:rsidRPr="00B86BFA">
        <w:rPr>
          <w:rFonts w:ascii="Times New Roman" w:eastAsia="Times New Roman" w:hAnsi="Times New Roman" w:cs="Times New Roman"/>
          <w:spacing w:val="48"/>
          <w:sz w:val="26"/>
          <w:szCs w:val="26"/>
        </w:rPr>
        <w:t xml:space="preserve"> </w:t>
      </w:r>
      <w:r w:rsidRPr="00B86BFA">
        <w:rPr>
          <w:rFonts w:ascii="Times New Roman" w:eastAsia="Times New Roman" w:hAnsi="Times New Roman" w:cs="Times New Roman"/>
          <w:sz w:val="26"/>
          <w:szCs w:val="26"/>
        </w:rPr>
        <w:t>5-10</w:t>
      </w:r>
      <w:r w:rsidRPr="00B86BFA">
        <w:rPr>
          <w:rFonts w:ascii="Times New Roman" w:eastAsia="Times New Roman" w:hAnsi="Times New Roman" w:cs="Times New Roman"/>
          <w:spacing w:val="50"/>
          <w:sz w:val="26"/>
          <w:szCs w:val="26"/>
        </w:rPr>
        <w:t xml:space="preserve"> </w:t>
      </w:r>
      <w:r w:rsidRPr="00B86BFA">
        <w:rPr>
          <w:rFonts w:ascii="Times New Roman" w:eastAsia="Times New Roman" w:hAnsi="Times New Roman" w:cs="Times New Roman"/>
          <w:sz w:val="26"/>
          <w:szCs w:val="26"/>
        </w:rPr>
        <w:t>seconds</w:t>
      </w:r>
      <w:r w:rsidRPr="00B86BFA">
        <w:rPr>
          <w:rFonts w:ascii="Times New Roman" w:eastAsia="Times New Roman" w:hAnsi="Times New Roman" w:cs="Times New Roman"/>
          <w:spacing w:val="45"/>
          <w:sz w:val="26"/>
          <w:szCs w:val="26"/>
        </w:rPr>
        <w:t xml:space="preserve"> </w:t>
      </w:r>
      <w:r w:rsidRPr="00B86BFA">
        <w:rPr>
          <w:rFonts w:ascii="Times New Roman" w:eastAsia="Times New Roman" w:hAnsi="Times New Roman" w:cs="Times New Roman"/>
          <w:sz w:val="26"/>
          <w:szCs w:val="26"/>
        </w:rPr>
        <w:t>and</w:t>
      </w:r>
      <w:r w:rsidRPr="00B86BFA">
        <w:rPr>
          <w:rFonts w:ascii="Times New Roman" w:eastAsia="Times New Roman" w:hAnsi="Times New Roman" w:cs="Times New Roman"/>
          <w:spacing w:val="45"/>
          <w:sz w:val="26"/>
          <w:szCs w:val="26"/>
        </w:rPr>
        <w:t xml:space="preserve"> </w:t>
      </w:r>
      <w:r w:rsidRPr="00B86BFA">
        <w:rPr>
          <w:rFonts w:ascii="Times New Roman" w:eastAsia="Times New Roman" w:hAnsi="Times New Roman" w:cs="Times New Roman"/>
          <w:sz w:val="26"/>
          <w:szCs w:val="26"/>
        </w:rPr>
        <w:t>another</w:t>
      </w:r>
      <w:r w:rsidRPr="00B86BFA">
        <w:rPr>
          <w:rFonts w:ascii="Times New Roman" w:eastAsia="Times New Roman" w:hAnsi="Times New Roman" w:cs="Times New Roman"/>
          <w:spacing w:val="28"/>
          <w:w w:val="99"/>
          <w:sz w:val="26"/>
          <w:szCs w:val="26"/>
        </w:rPr>
        <w:t xml:space="preserve"> </w:t>
      </w:r>
      <w:r w:rsidRPr="00B86BFA">
        <w:rPr>
          <w:rFonts w:ascii="Times New Roman" w:eastAsia="Times New Roman" w:hAnsi="Times New Roman" w:cs="Times New Roman"/>
          <w:sz w:val="26"/>
          <w:szCs w:val="26"/>
        </w:rPr>
        <w:t>testified</w:t>
      </w:r>
      <w:r w:rsidRPr="00B86BFA">
        <w:rPr>
          <w:rFonts w:ascii="Times New Roman" w:eastAsia="Times New Roman" w:hAnsi="Times New Roman" w:cs="Times New Roman"/>
          <w:spacing w:val="-8"/>
          <w:sz w:val="26"/>
          <w:szCs w:val="26"/>
        </w:rPr>
        <w:t xml:space="preserve"> </w:t>
      </w:r>
      <w:r w:rsidRPr="00B86BFA">
        <w:rPr>
          <w:rFonts w:ascii="Times New Roman" w:eastAsia="Times New Roman" w:hAnsi="Times New Roman" w:cs="Times New Roman"/>
          <w:sz w:val="26"/>
          <w:szCs w:val="26"/>
        </w:rPr>
        <w:t>it</w:t>
      </w:r>
      <w:r w:rsidRPr="00B86BFA">
        <w:rPr>
          <w:rFonts w:ascii="Times New Roman" w:eastAsia="Times New Roman" w:hAnsi="Times New Roman" w:cs="Times New Roman"/>
          <w:spacing w:val="-5"/>
          <w:sz w:val="26"/>
          <w:szCs w:val="26"/>
        </w:rPr>
        <w:t xml:space="preserve"> </w:t>
      </w:r>
      <w:r w:rsidRPr="00B86BFA">
        <w:rPr>
          <w:rFonts w:ascii="Times New Roman" w:eastAsia="Times New Roman" w:hAnsi="Times New Roman" w:cs="Times New Roman"/>
          <w:sz w:val="26"/>
          <w:szCs w:val="26"/>
        </w:rPr>
        <w:t>may</w:t>
      </w:r>
      <w:r w:rsidRPr="00B86BFA">
        <w:rPr>
          <w:rFonts w:ascii="Times New Roman" w:eastAsia="Times New Roman" w:hAnsi="Times New Roman" w:cs="Times New Roman"/>
          <w:spacing w:val="-11"/>
          <w:sz w:val="26"/>
          <w:szCs w:val="26"/>
        </w:rPr>
        <w:t xml:space="preserve"> </w:t>
      </w:r>
      <w:r w:rsidRPr="00B86BFA">
        <w:rPr>
          <w:rFonts w:ascii="Times New Roman" w:eastAsia="Times New Roman" w:hAnsi="Times New Roman" w:cs="Times New Roman"/>
          <w:sz w:val="26"/>
          <w:szCs w:val="26"/>
        </w:rPr>
        <w:t>have</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lasted</w:t>
      </w:r>
      <w:r w:rsidRPr="00B86BFA">
        <w:rPr>
          <w:rFonts w:ascii="Times New Roman" w:eastAsia="Times New Roman" w:hAnsi="Times New Roman" w:cs="Times New Roman"/>
          <w:spacing w:val="-8"/>
          <w:sz w:val="26"/>
          <w:szCs w:val="26"/>
        </w:rPr>
        <w:t xml:space="preserve"> </w:t>
      </w:r>
      <w:r w:rsidRPr="00B86BFA">
        <w:rPr>
          <w:rFonts w:ascii="Times New Roman" w:eastAsia="Times New Roman" w:hAnsi="Times New Roman" w:cs="Times New Roman"/>
          <w:sz w:val="26"/>
          <w:szCs w:val="26"/>
        </w:rPr>
        <w:t>two</w:t>
      </w:r>
      <w:r w:rsidRPr="00B86BFA">
        <w:rPr>
          <w:rFonts w:ascii="Times New Roman" w:eastAsia="Times New Roman" w:hAnsi="Times New Roman" w:cs="Times New Roman"/>
          <w:spacing w:val="-4"/>
          <w:sz w:val="26"/>
          <w:szCs w:val="26"/>
        </w:rPr>
        <w:t xml:space="preserve"> </w:t>
      </w:r>
      <w:r w:rsidRPr="00B86BFA">
        <w:rPr>
          <w:rFonts w:ascii="Times New Roman" w:eastAsia="Times New Roman" w:hAnsi="Times New Roman" w:cs="Times New Roman"/>
          <w:sz w:val="26"/>
          <w:szCs w:val="26"/>
        </w:rPr>
        <w:t>minutes).</w:t>
      </w:r>
    </w:p>
    <w:p w:rsidR="003E4258" w:rsidRPr="00B86BFA" w:rsidRDefault="003E4258" w:rsidP="003E4258">
      <w:pPr>
        <w:widowControl w:val="0"/>
        <w:spacing w:before="200" w:after="0" w:line="240" w:lineRule="auto"/>
        <w:ind w:right="120" w:firstLine="720"/>
        <w:rPr>
          <w:rFonts w:ascii="Times New Roman" w:eastAsia="Times New Roman" w:hAnsi="Times New Roman" w:cs="Times New Roman"/>
          <w:sz w:val="26"/>
          <w:szCs w:val="26"/>
        </w:rPr>
      </w:pP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19"/>
          <w:sz w:val="26"/>
          <w:szCs w:val="26"/>
        </w:rPr>
        <w:t xml:space="preserve"> </w:t>
      </w:r>
      <w:r w:rsidRPr="00B86BFA">
        <w:rPr>
          <w:rFonts w:ascii="Times New Roman" w:eastAsia="Times New Roman" w:hAnsi="Times New Roman" w:cs="Times New Roman"/>
          <w:sz w:val="26"/>
          <w:szCs w:val="26"/>
        </w:rPr>
        <w:t>committee</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notes</w:t>
      </w:r>
      <w:r w:rsidRPr="00B86BFA">
        <w:rPr>
          <w:rFonts w:ascii="Times New Roman" w:eastAsia="Times New Roman" w:hAnsi="Times New Roman" w:cs="Times New Roman"/>
          <w:spacing w:val="19"/>
          <w:sz w:val="26"/>
          <w:szCs w:val="26"/>
        </w:rPr>
        <w:t xml:space="preserve"> </w:t>
      </w:r>
      <w:r w:rsidRPr="00B86BFA">
        <w:rPr>
          <w:rFonts w:ascii="Times New Roman" w:eastAsia="Times New Roman" w:hAnsi="Times New Roman" w:cs="Times New Roman"/>
          <w:sz w:val="26"/>
          <w:szCs w:val="26"/>
        </w:rPr>
        <w:t>that</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19"/>
          <w:sz w:val="26"/>
          <w:szCs w:val="26"/>
        </w:rPr>
        <w:t xml:space="preserve"> </w:t>
      </w:r>
      <w:r w:rsidRPr="00B86BFA">
        <w:rPr>
          <w:rFonts w:ascii="Times New Roman" w:eastAsia="Times New Roman" w:hAnsi="Times New Roman" w:cs="Times New Roman"/>
          <w:sz w:val="26"/>
          <w:szCs w:val="26"/>
        </w:rPr>
        <w:t>Eleventh</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Circuit</w:t>
      </w:r>
      <w:r w:rsidRPr="00B86BFA">
        <w:rPr>
          <w:rFonts w:ascii="Times New Roman" w:eastAsia="Times New Roman" w:hAnsi="Times New Roman" w:cs="Times New Roman"/>
          <w:spacing w:val="19"/>
          <w:sz w:val="26"/>
          <w:szCs w:val="26"/>
        </w:rPr>
        <w:t xml:space="preserve"> </w:t>
      </w:r>
      <w:r w:rsidRPr="00B86BFA">
        <w:rPr>
          <w:rFonts w:ascii="Times New Roman" w:eastAsia="Times New Roman" w:hAnsi="Times New Roman" w:cs="Times New Roman"/>
          <w:sz w:val="26"/>
          <w:szCs w:val="26"/>
        </w:rPr>
        <w:t>acknowledged</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19"/>
          <w:sz w:val="26"/>
          <w:szCs w:val="26"/>
        </w:rPr>
        <w:t xml:space="preserve"> </w:t>
      </w:r>
      <w:r w:rsidRPr="00B86BFA">
        <w:rPr>
          <w:rFonts w:ascii="Times New Roman" w:eastAsia="Times New Roman" w:hAnsi="Times New Roman" w:cs="Times New Roman"/>
          <w:sz w:val="26"/>
          <w:szCs w:val="26"/>
        </w:rPr>
        <w:t>possibility</w:t>
      </w:r>
      <w:r w:rsidRPr="00B86BFA">
        <w:rPr>
          <w:rFonts w:ascii="Times New Roman" w:eastAsia="Times New Roman" w:hAnsi="Times New Roman" w:cs="Times New Roman"/>
          <w:spacing w:val="15"/>
          <w:sz w:val="26"/>
          <w:szCs w:val="26"/>
        </w:rPr>
        <w:t xml:space="preserve"> </w:t>
      </w:r>
      <w:r w:rsidRPr="00B86BFA">
        <w:rPr>
          <w:rFonts w:ascii="Times New Roman" w:eastAsia="Times New Roman" w:hAnsi="Times New Roman" w:cs="Times New Roman"/>
          <w:sz w:val="26"/>
          <w:szCs w:val="26"/>
        </w:rPr>
        <w:t>of</w:t>
      </w:r>
      <w:r w:rsidRPr="00B86BFA">
        <w:rPr>
          <w:rFonts w:ascii="Times New Roman" w:eastAsia="Times New Roman" w:hAnsi="Times New Roman" w:cs="Times New Roman"/>
          <w:spacing w:val="22"/>
          <w:sz w:val="26"/>
          <w:szCs w:val="26"/>
        </w:rPr>
        <w:t xml:space="preserve"> </w:t>
      </w:r>
      <w:r w:rsidRPr="00B86BFA">
        <w:rPr>
          <w:rFonts w:ascii="Times New Roman" w:eastAsia="Times New Roman" w:hAnsi="Times New Roman" w:cs="Times New Roman"/>
          <w:sz w:val="26"/>
          <w:szCs w:val="26"/>
        </w:rPr>
        <w:t>a</w:t>
      </w:r>
      <w:r w:rsidRPr="00B86BFA">
        <w:rPr>
          <w:rFonts w:ascii="Times New Roman" w:eastAsia="Times New Roman" w:hAnsi="Times New Roman" w:cs="Times New Roman"/>
          <w:spacing w:val="30"/>
          <w:w w:val="99"/>
          <w:sz w:val="26"/>
          <w:szCs w:val="26"/>
        </w:rPr>
        <w:t xml:space="preserve"> </w:t>
      </w:r>
      <w:r w:rsidRPr="00B86BFA">
        <w:rPr>
          <w:rFonts w:ascii="Times New Roman" w:eastAsia="Times New Roman" w:hAnsi="Times New Roman" w:cs="Times New Roman"/>
          <w:sz w:val="26"/>
          <w:szCs w:val="26"/>
        </w:rPr>
        <w:t>failure</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to</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intervene</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claim</w:t>
      </w:r>
      <w:r w:rsidRPr="00B86BFA">
        <w:rPr>
          <w:rFonts w:ascii="Times New Roman" w:eastAsia="Times New Roman" w:hAnsi="Times New Roman" w:cs="Times New Roman"/>
          <w:spacing w:val="17"/>
          <w:sz w:val="26"/>
          <w:szCs w:val="26"/>
        </w:rPr>
        <w:t xml:space="preserve"> </w:t>
      </w:r>
      <w:r w:rsidRPr="00B86BFA">
        <w:rPr>
          <w:rFonts w:ascii="Times New Roman" w:eastAsia="Times New Roman" w:hAnsi="Times New Roman" w:cs="Times New Roman"/>
          <w:sz w:val="26"/>
          <w:szCs w:val="26"/>
        </w:rPr>
        <w:t>in</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an</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unlawful</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arrest</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case</w:t>
      </w:r>
      <w:r w:rsidRPr="00B86BFA">
        <w:rPr>
          <w:rFonts w:ascii="Times New Roman" w:eastAsia="Times New Roman" w:hAnsi="Times New Roman" w:cs="Times New Roman"/>
          <w:spacing w:val="20"/>
          <w:sz w:val="26"/>
          <w:szCs w:val="26"/>
        </w:rPr>
        <w:t xml:space="preserve"> </w:t>
      </w:r>
      <w:r w:rsidRPr="00B86BFA">
        <w:rPr>
          <w:rFonts w:ascii="Times New Roman" w:eastAsia="Times New Roman" w:hAnsi="Times New Roman" w:cs="Times New Roman"/>
          <w:sz w:val="26"/>
          <w:szCs w:val="26"/>
        </w:rPr>
        <w:t>if</w:t>
      </w:r>
      <w:r w:rsidRPr="00B86BFA">
        <w:rPr>
          <w:rFonts w:ascii="Times New Roman" w:eastAsia="Times New Roman" w:hAnsi="Times New Roman" w:cs="Times New Roman"/>
          <w:spacing w:val="22"/>
          <w:sz w:val="26"/>
          <w:szCs w:val="26"/>
        </w:rPr>
        <w:t xml:space="preserve"> </w:t>
      </w:r>
      <w:r w:rsidRPr="00B86BFA">
        <w:rPr>
          <w:rFonts w:ascii="Times New Roman" w:eastAsia="Times New Roman" w:hAnsi="Times New Roman" w:cs="Times New Roman"/>
          <w:sz w:val="26"/>
          <w:szCs w:val="26"/>
        </w:rPr>
        <w:t>a</w:t>
      </w:r>
      <w:r w:rsidRPr="00B86BFA">
        <w:rPr>
          <w:rFonts w:ascii="Times New Roman" w:eastAsia="Times New Roman" w:hAnsi="Times New Roman" w:cs="Times New Roman"/>
          <w:spacing w:val="17"/>
          <w:sz w:val="26"/>
          <w:szCs w:val="26"/>
        </w:rPr>
        <w:t xml:space="preserve"> </w:t>
      </w:r>
      <w:r w:rsidRPr="00B86BFA">
        <w:rPr>
          <w:rFonts w:ascii="Times New Roman" w:eastAsia="Times New Roman" w:hAnsi="Times New Roman" w:cs="Times New Roman"/>
          <w:sz w:val="26"/>
          <w:szCs w:val="26"/>
        </w:rPr>
        <w:t>non-arresting</w:t>
      </w:r>
      <w:r w:rsidRPr="00B86BFA">
        <w:rPr>
          <w:rFonts w:ascii="Times New Roman" w:eastAsia="Times New Roman" w:hAnsi="Times New Roman" w:cs="Times New Roman"/>
          <w:spacing w:val="21"/>
          <w:sz w:val="26"/>
          <w:szCs w:val="26"/>
        </w:rPr>
        <w:t xml:space="preserve"> </w:t>
      </w:r>
      <w:r w:rsidRPr="00B86BFA">
        <w:rPr>
          <w:rFonts w:ascii="Times New Roman" w:eastAsia="Times New Roman" w:hAnsi="Times New Roman" w:cs="Times New Roman"/>
          <w:sz w:val="26"/>
          <w:szCs w:val="26"/>
        </w:rPr>
        <w:t>defendant</w:t>
      </w:r>
      <w:r w:rsidRPr="00B86BFA">
        <w:rPr>
          <w:rFonts w:ascii="Times New Roman" w:eastAsia="Times New Roman" w:hAnsi="Times New Roman" w:cs="Times New Roman"/>
          <w:spacing w:val="21"/>
          <w:sz w:val="26"/>
          <w:szCs w:val="26"/>
        </w:rPr>
        <w:t xml:space="preserve"> </w:t>
      </w:r>
      <w:r w:rsidRPr="00B86BFA">
        <w:rPr>
          <w:rFonts w:ascii="Times New Roman" w:eastAsia="Times New Roman" w:hAnsi="Times New Roman" w:cs="Times New Roman"/>
          <w:sz w:val="26"/>
          <w:szCs w:val="26"/>
        </w:rPr>
        <w:t>“knew</w:t>
      </w:r>
      <w:r w:rsidRPr="00B86BFA">
        <w:rPr>
          <w:rFonts w:ascii="Times New Roman" w:eastAsia="Times New Roman" w:hAnsi="Times New Roman" w:cs="Times New Roman"/>
          <w:spacing w:val="30"/>
          <w:w w:val="99"/>
          <w:sz w:val="26"/>
          <w:szCs w:val="26"/>
        </w:rPr>
        <w:t xml:space="preserve"> </w:t>
      </w:r>
      <w:r w:rsidRPr="00B86BFA">
        <w:rPr>
          <w:rFonts w:ascii="Times New Roman" w:eastAsia="Times New Roman" w:hAnsi="Times New Roman" w:cs="Times New Roman"/>
          <w:sz w:val="26"/>
          <w:szCs w:val="26"/>
        </w:rPr>
        <w:t>the</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z w:val="26"/>
          <w:szCs w:val="26"/>
        </w:rPr>
        <w:t>arrest</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z w:val="26"/>
          <w:szCs w:val="26"/>
        </w:rPr>
        <w:t>lacked</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pacing w:val="1"/>
          <w:sz w:val="26"/>
          <w:szCs w:val="26"/>
        </w:rPr>
        <w:t>any</w:t>
      </w:r>
      <w:r w:rsidRPr="00B86BFA">
        <w:rPr>
          <w:rFonts w:ascii="Times New Roman" w:eastAsia="Times New Roman" w:hAnsi="Times New Roman" w:cs="Times New Roman"/>
          <w:spacing w:val="-2"/>
          <w:sz w:val="26"/>
          <w:szCs w:val="26"/>
        </w:rPr>
        <w:t xml:space="preserve"> </w:t>
      </w:r>
      <w:r w:rsidRPr="00B86BFA">
        <w:rPr>
          <w:rFonts w:ascii="Times New Roman" w:eastAsia="Times New Roman" w:hAnsi="Times New Roman" w:cs="Times New Roman"/>
          <w:sz w:val="26"/>
          <w:szCs w:val="26"/>
        </w:rPr>
        <w:t>constitutional</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z w:val="26"/>
          <w:szCs w:val="26"/>
        </w:rPr>
        <w:t>basis</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z w:val="26"/>
          <w:szCs w:val="26"/>
        </w:rPr>
        <w:t>and</w:t>
      </w:r>
      <w:r w:rsidRPr="00B86BFA">
        <w:rPr>
          <w:rFonts w:ascii="Times New Roman" w:eastAsia="Times New Roman" w:hAnsi="Times New Roman" w:cs="Times New Roman"/>
          <w:spacing w:val="6"/>
          <w:sz w:val="26"/>
          <w:szCs w:val="26"/>
        </w:rPr>
        <w:t xml:space="preserve"> </w:t>
      </w:r>
      <w:r w:rsidRPr="00B86BFA">
        <w:rPr>
          <w:rFonts w:ascii="Times New Roman" w:eastAsia="Times New Roman" w:hAnsi="Times New Roman" w:cs="Times New Roman"/>
          <w:spacing w:val="-1"/>
          <w:sz w:val="26"/>
          <w:szCs w:val="26"/>
        </w:rPr>
        <w:t>yet</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z w:val="26"/>
          <w:szCs w:val="26"/>
        </w:rPr>
        <w:t>participated</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z w:val="26"/>
          <w:szCs w:val="26"/>
        </w:rPr>
        <w:t>in</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pacing w:val="1"/>
          <w:sz w:val="26"/>
          <w:szCs w:val="26"/>
        </w:rPr>
        <w:t>some</w:t>
      </w:r>
      <w:r w:rsidRPr="00B86BFA">
        <w:rPr>
          <w:rFonts w:ascii="Times New Roman" w:eastAsia="Times New Roman" w:hAnsi="Times New Roman" w:cs="Times New Roman"/>
          <w:spacing w:val="3"/>
          <w:sz w:val="26"/>
          <w:szCs w:val="26"/>
        </w:rPr>
        <w:t xml:space="preserve"> </w:t>
      </w:r>
      <w:r w:rsidRPr="00B86BFA">
        <w:rPr>
          <w:rFonts w:ascii="Times New Roman" w:eastAsia="Times New Roman" w:hAnsi="Times New Roman" w:cs="Times New Roman"/>
          <w:spacing w:val="-1"/>
          <w:sz w:val="26"/>
          <w:szCs w:val="26"/>
        </w:rPr>
        <w:t>way.</w:t>
      </w:r>
      <w:proofErr w:type="gramStart"/>
      <w:r w:rsidRPr="00B86BFA">
        <w:rPr>
          <w:rFonts w:ascii="Times New Roman" w:eastAsia="Times New Roman" w:hAnsi="Times New Roman" w:cs="Times New Roman"/>
          <w:spacing w:val="-1"/>
          <w:sz w:val="26"/>
          <w:szCs w:val="26"/>
        </w:rPr>
        <w:t>”</w:t>
      </w:r>
      <w:r w:rsidRPr="00B86BFA">
        <w:rPr>
          <w:rFonts w:ascii="Times New Roman" w:eastAsia="Times New Roman" w:hAnsi="Times New Roman" w:cs="Times New Roman"/>
          <w:spacing w:val="6"/>
          <w:sz w:val="26"/>
          <w:szCs w:val="26"/>
        </w:rPr>
        <w:t xml:space="preserve"> </w:t>
      </w:r>
      <w:proofErr w:type="gramEnd"/>
      <w:r w:rsidRPr="00B86BFA">
        <w:rPr>
          <w:rFonts w:ascii="Times New Roman" w:eastAsia="Times New Roman" w:hAnsi="Times New Roman" w:cs="Times New Roman"/>
          <w:i/>
          <w:spacing w:val="-1"/>
          <w:sz w:val="26"/>
          <w:szCs w:val="26"/>
        </w:rPr>
        <w:t>Wilkerson</w:t>
      </w:r>
      <w:r w:rsidRPr="00B86BFA">
        <w:rPr>
          <w:rFonts w:ascii="Times New Roman" w:eastAsia="Times New Roman" w:hAnsi="Times New Roman" w:cs="Times New Roman"/>
          <w:i/>
          <w:spacing w:val="3"/>
          <w:sz w:val="26"/>
          <w:szCs w:val="26"/>
        </w:rPr>
        <w:t xml:space="preserve"> </w:t>
      </w:r>
      <w:r w:rsidRPr="00B86BFA">
        <w:rPr>
          <w:rFonts w:ascii="Times New Roman" w:eastAsia="Times New Roman" w:hAnsi="Times New Roman" w:cs="Times New Roman"/>
          <w:i/>
          <w:sz w:val="26"/>
          <w:szCs w:val="26"/>
        </w:rPr>
        <w:t>v.</w:t>
      </w:r>
      <w:r w:rsidRPr="00B86BFA">
        <w:rPr>
          <w:rFonts w:ascii="Times New Roman" w:eastAsia="Times New Roman" w:hAnsi="Times New Roman" w:cs="Times New Roman"/>
          <w:i/>
          <w:spacing w:val="34"/>
          <w:w w:val="99"/>
          <w:sz w:val="26"/>
          <w:szCs w:val="26"/>
        </w:rPr>
        <w:t xml:space="preserve"> </w:t>
      </w:r>
      <w:r w:rsidRPr="00B86BFA">
        <w:rPr>
          <w:rFonts w:ascii="Times New Roman" w:eastAsia="Times New Roman" w:hAnsi="Times New Roman" w:cs="Times New Roman"/>
          <w:i/>
          <w:sz w:val="26"/>
          <w:szCs w:val="26"/>
        </w:rPr>
        <w:t>Seymour</w:t>
      </w:r>
      <w:r w:rsidRPr="00B86BFA">
        <w:rPr>
          <w:rFonts w:ascii="Times New Roman" w:eastAsia="Times New Roman" w:hAnsi="Times New Roman" w:cs="Times New Roman"/>
          <w:sz w:val="26"/>
          <w:szCs w:val="26"/>
        </w:rPr>
        <w:t>,</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sz w:val="26"/>
          <w:szCs w:val="26"/>
        </w:rPr>
        <w:t>736</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sz w:val="26"/>
          <w:szCs w:val="26"/>
        </w:rPr>
        <w:t>F.3d</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sz w:val="26"/>
          <w:szCs w:val="26"/>
        </w:rPr>
        <w:t>974,</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sz w:val="26"/>
          <w:szCs w:val="26"/>
        </w:rPr>
        <w:t>980</w:t>
      </w:r>
      <w:r w:rsidRPr="00B86BFA">
        <w:rPr>
          <w:rFonts w:ascii="Times New Roman" w:eastAsia="Times New Roman" w:hAnsi="Times New Roman" w:cs="Times New Roman"/>
          <w:spacing w:val="33"/>
          <w:sz w:val="26"/>
          <w:szCs w:val="26"/>
        </w:rPr>
        <w:t xml:space="preserve"> </w:t>
      </w:r>
      <w:r w:rsidRPr="00B86BFA">
        <w:rPr>
          <w:rFonts w:ascii="Times New Roman" w:eastAsia="Times New Roman" w:hAnsi="Times New Roman" w:cs="Times New Roman"/>
          <w:sz w:val="26"/>
          <w:szCs w:val="26"/>
        </w:rPr>
        <w:t>(11th</w:t>
      </w:r>
      <w:r w:rsidRPr="00B86BFA">
        <w:rPr>
          <w:rFonts w:ascii="Times New Roman" w:eastAsia="Times New Roman" w:hAnsi="Times New Roman" w:cs="Times New Roman"/>
          <w:spacing w:val="9"/>
          <w:sz w:val="26"/>
          <w:szCs w:val="26"/>
        </w:rPr>
        <w:t xml:space="preserve"> </w:t>
      </w:r>
      <w:r w:rsidRPr="00B86BFA">
        <w:rPr>
          <w:rFonts w:ascii="Times New Roman" w:eastAsia="Times New Roman" w:hAnsi="Times New Roman" w:cs="Times New Roman"/>
          <w:sz w:val="26"/>
          <w:szCs w:val="26"/>
        </w:rPr>
        <w:t>Cir.</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sz w:val="26"/>
          <w:szCs w:val="26"/>
        </w:rPr>
        <w:t>2013)</w:t>
      </w:r>
      <w:r w:rsidRPr="00B86BFA">
        <w:rPr>
          <w:rFonts w:ascii="Times New Roman" w:eastAsia="Times New Roman" w:hAnsi="Times New Roman" w:cs="Times New Roman"/>
          <w:spacing w:val="33"/>
          <w:sz w:val="26"/>
          <w:szCs w:val="26"/>
        </w:rPr>
        <w:t xml:space="preserve"> </w:t>
      </w:r>
      <w:r w:rsidRPr="00B86BFA">
        <w:rPr>
          <w:rFonts w:ascii="Times New Roman" w:eastAsia="Times New Roman" w:hAnsi="Times New Roman" w:cs="Times New Roman"/>
          <w:sz w:val="26"/>
          <w:szCs w:val="26"/>
        </w:rPr>
        <w:t>(citing</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i/>
          <w:sz w:val="26"/>
          <w:szCs w:val="26"/>
        </w:rPr>
        <w:t>Jones</w:t>
      </w:r>
      <w:r w:rsidRPr="00B86BFA">
        <w:rPr>
          <w:rFonts w:ascii="Times New Roman" w:eastAsia="Times New Roman" w:hAnsi="Times New Roman" w:cs="Times New Roman"/>
          <w:i/>
          <w:spacing w:val="32"/>
          <w:sz w:val="26"/>
          <w:szCs w:val="26"/>
        </w:rPr>
        <w:t xml:space="preserve"> </w:t>
      </w:r>
      <w:r w:rsidRPr="00B86BFA">
        <w:rPr>
          <w:rFonts w:ascii="Times New Roman" w:eastAsia="Times New Roman" w:hAnsi="Times New Roman" w:cs="Times New Roman"/>
          <w:i/>
          <w:sz w:val="26"/>
          <w:szCs w:val="26"/>
        </w:rPr>
        <w:t>v.</w:t>
      </w:r>
      <w:r w:rsidRPr="00B86BFA">
        <w:rPr>
          <w:rFonts w:ascii="Times New Roman" w:eastAsia="Times New Roman" w:hAnsi="Times New Roman" w:cs="Times New Roman"/>
          <w:i/>
          <w:spacing w:val="32"/>
          <w:sz w:val="26"/>
          <w:szCs w:val="26"/>
        </w:rPr>
        <w:t xml:space="preserve"> </w:t>
      </w:r>
      <w:r w:rsidRPr="00B86BFA">
        <w:rPr>
          <w:rFonts w:ascii="Times New Roman" w:eastAsia="Times New Roman" w:hAnsi="Times New Roman" w:cs="Times New Roman"/>
          <w:i/>
          <w:sz w:val="26"/>
          <w:szCs w:val="26"/>
        </w:rPr>
        <w:t>Cannon</w:t>
      </w:r>
      <w:r w:rsidRPr="00B86BFA">
        <w:rPr>
          <w:rFonts w:ascii="Times New Roman" w:eastAsia="Times New Roman" w:hAnsi="Times New Roman" w:cs="Times New Roman"/>
          <w:sz w:val="26"/>
          <w:szCs w:val="26"/>
        </w:rPr>
        <w:t>,</w:t>
      </w:r>
      <w:r w:rsidRPr="00B86BFA">
        <w:rPr>
          <w:rFonts w:ascii="Times New Roman" w:eastAsia="Times New Roman" w:hAnsi="Times New Roman" w:cs="Times New Roman"/>
          <w:spacing w:val="33"/>
          <w:sz w:val="26"/>
          <w:szCs w:val="26"/>
        </w:rPr>
        <w:t xml:space="preserve"> </w:t>
      </w:r>
      <w:r w:rsidRPr="00B86BFA">
        <w:rPr>
          <w:rFonts w:ascii="Times New Roman" w:eastAsia="Times New Roman" w:hAnsi="Times New Roman" w:cs="Times New Roman"/>
          <w:sz w:val="26"/>
          <w:szCs w:val="26"/>
        </w:rPr>
        <w:t>174</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spacing w:val="-1"/>
          <w:sz w:val="26"/>
          <w:szCs w:val="26"/>
        </w:rPr>
        <w:t>F.3d</w:t>
      </w:r>
      <w:r w:rsidRPr="00B86BFA">
        <w:rPr>
          <w:rFonts w:ascii="Times New Roman" w:eastAsia="Times New Roman" w:hAnsi="Times New Roman" w:cs="Times New Roman"/>
          <w:spacing w:val="32"/>
          <w:sz w:val="26"/>
          <w:szCs w:val="26"/>
        </w:rPr>
        <w:t xml:space="preserve"> </w:t>
      </w:r>
      <w:r w:rsidRPr="00B86BFA">
        <w:rPr>
          <w:rFonts w:ascii="Times New Roman" w:eastAsia="Times New Roman" w:hAnsi="Times New Roman" w:cs="Times New Roman"/>
          <w:sz w:val="26"/>
          <w:szCs w:val="26"/>
        </w:rPr>
        <w:t xml:space="preserve">1271 </w:t>
      </w:r>
      <w:r w:rsidRPr="00B86BFA">
        <w:rPr>
          <w:rFonts w:ascii="Times New Roman" w:eastAsia="Calibri" w:hAnsi="Times New Roman" w:cs="Times New Roman"/>
          <w:sz w:val="26"/>
          <w:szCs w:val="22"/>
        </w:rPr>
        <w:t>(11th</w:t>
      </w:r>
      <w:r w:rsidRPr="00B86BFA">
        <w:rPr>
          <w:rFonts w:ascii="Times New Roman" w:eastAsia="Calibri" w:hAnsi="Times New Roman" w:cs="Times New Roman"/>
          <w:spacing w:val="-10"/>
          <w:sz w:val="26"/>
          <w:szCs w:val="22"/>
        </w:rPr>
        <w:t xml:space="preserve"> </w:t>
      </w:r>
      <w:r w:rsidRPr="00B86BFA">
        <w:rPr>
          <w:rFonts w:ascii="Times New Roman" w:eastAsia="Calibri" w:hAnsi="Times New Roman" w:cs="Times New Roman"/>
          <w:sz w:val="26"/>
          <w:szCs w:val="22"/>
        </w:rPr>
        <w:t>Cir.</w:t>
      </w:r>
      <w:r w:rsidRPr="00B86BFA">
        <w:rPr>
          <w:rFonts w:ascii="Times New Roman" w:eastAsia="Calibri" w:hAnsi="Times New Roman" w:cs="Times New Roman"/>
          <w:spacing w:val="-7"/>
          <w:sz w:val="26"/>
          <w:szCs w:val="22"/>
        </w:rPr>
        <w:t xml:space="preserve"> </w:t>
      </w:r>
      <w:r w:rsidRPr="00B86BFA">
        <w:rPr>
          <w:rFonts w:ascii="Times New Roman" w:eastAsia="Calibri" w:hAnsi="Times New Roman" w:cs="Times New Roman"/>
          <w:sz w:val="26"/>
          <w:szCs w:val="22"/>
        </w:rPr>
        <w:t>1999)).</w:t>
      </w:r>
    </w:p>
    <w:p w:rsidR="003E4258" w:rsidRPr="00B86BFA" w:rsidRDefault="003E4258" w:rsidP="003E4258">
      <w:pPr>
        <w:widowControl w:val="0"/>
        <w:spacing w:before="3" w:after="0" w:line="250" w:lineRule="exact"/>
        <w:ind w:firstLine="720"/>
        <w:rPr>
          <w:rFonts w:ascii="Times New Roman" w:eastAsia="Calibri" w:hAnsi="Times New Roman" w:cs="Times New Roman"/>
          <w:sz w:val="25"/>
          <w:szCs w:val="25"/>
        </w:rPr>
      </w:pPr>
    </w:p>
    <w:p w:rsidR="003E4258" w:rsidRPr="00B86BFA" w:rsidRDefault="003E4258" w:rsidP="003E4258">
      <w:pPr>
        <w:widowControl w:val="0"/>
        <w:numPr>
          <w:ilvl w:val="0"/>
          <w:numId w:val="1"/>
        </w:numPr>
        <w:tabs>
          <w:tab w:val="left" w:pos="821"/>
        </w:tabs>
        <w:spacing w:after="0" w:line="240" w:lineRule="auto"/>
        <w:ind w:left="0" w:firstLine="720"/>
        <w:rPr>
          <w:rFonts w:ascii="Times New Roman" w:eastAsia="Times New Roman" w:hAnsi="Times New Roman" w:cs="Times New Roman"/>
          <w:sz w:val="26"/>
          <w:szCs w:val="26"/>
        </w:rPr>
      </w:pPr>
      <w:r w:rsidRPr="00B86BFA">
        <w:rPr>
          <w:rFonts w:ascii="Times New Roman" w:eastAsia="Calibri" w:hAnsi="Times New Roman" w:cs="Times New Roman"/>
          <w:b/>
          <w:sz w:val="26"/>
          <w:szCs w:val="22"/>
        </w:rPr>
        <w:t>Underlying</w:t>
      </w:r>
      <w:r w:rsidRPr="00B86BFA">
        <w:rPr>
          <w:rFonts w:ascii="Times New Roman" w:eastAsia="Calibri" w:hAnsi="Times New Roman" w:cs="Times New Roman"/>
          <w:b/>
          <w:spacing w:val="-13"/>
          <w:sz w:val="26"/>
          <w:szCs w:val="22"/>
        </w:rPr>
        <w:t xml:space="preserve"> </w:t>
      </w:r>
      <w:r w:rsidRPr="00B86BFA">
        <w:rPr>
          <w:rFonts w:ascii="Times New Roman" w:eastAsia="Calibri" w:hAnsi="Times New Roman" w:cs="Times New Roman"/>
          <w:b/>
          <w:sz w:val="26"/>
          <w:szCs w:val="22"/>
        </w:rPr>
        <w:t>Excessive</w:t>
      </w:r>
      <w:r w:rsidRPr="00B86BFA">
        <w:rPr>
          <w:rFonts w:ascii="Times New Roman" w:eastAsia="Calibri" w:hAnsi="Times New Roman" w:cs="Times New Roman"/>
          <w:b/>
          <w:spacing w:val="-11"/>
          <w:sz w:val="26"/>
          <w:szCs w:val="22"/>
        </w:rPr>
        <w:t xml:space="preserve"> </w:t>
      </w:r>
      <w:r w:rsidRPr="00B86BFA">
        <w:rPr>
          <w:rFonts w:ascii="Times New Roman" w:eastAsia="Calibri" w:hAnsi="Times New Roman" w:cs="Times New Roman"/>
          <w:b/>
          <w:sz w:val="26"/>
          <w:szCs w:val="22"/>
        </w:rPr>
        <w:t>Force</w:t>
      </w:r>
      <w:r w:rsidRPr="00B86BFA">
        <w:rPr>
          <w:rFonts w:ascii="Times New Roman" w:eastAsia="Calibri" w:hAnsi="Times New Roman" w:cs="Times New Roman"/>
          <w:b/>
          <w:spacing w:val="-13"/>
          <w:sz w:val="26"/>
          <w:szCs w:val="22"/>
        </w:rPr>
        <w:t xml:space="preserve"> </w:t>
      </w:r>
      <w:r w:rsidRPr="00B86BFA">
        <w:rPr>
          <w:rFonts w:ascii="Times New Roman" w:eastAsia="Calibri" w:hAnsi="Times New Roman" w:cs="Times New Roman"/>
          <w:b/>
          <w:sz w:val="26"/>
          <w:szCs w:val="22"/>
        </w:rPr>
        <w:t>Claim</w:t>
      </w:r>
    </w:p>
    <w:p w:rsidR="003E4258" w:rsidRPr="00B86BFA" w:rsidRDefault="003E4258" w:rsidP="003E4258">
      <w:pPr>
        <w:widowControl w:val="0"/>
        <w:spacing w:before="9" w:after="0" w:line="230" w:lineRule="exact"/>
        <w:ind w:firstLine="720"/>
        <w:rPr>
          <w:rFonts w:ascii="Times New Roman" w:eastAsia="Calibri" w:hAnsi="Times New Roman" w:cs="Times New Roman"/>
          <w:sz w:val="23"/>
          <w:szCs w:val="23"/>
        </w:rPr>
      </w:pPr>
    </w:p>
    <w:p w:rsidR="003E4258" w:rsidRPr="00B86BFA" w:rsidRDefault="003E4258" w:rsidP="003E4258">
      <w:pPr>
        <w:widowControl w:val="0"/>
        <w:spacing w:after="0"/>
        <w:ind w:right="117" w:firstLine="720"/>
        <w:rPr>
          <w:rFonts w:ascii="Times New Roman" w:eastAsia="Times New Roman" w:hAnsi="Times New Roman" w:cs="Times New Roman"/>
          <w:sz w:val="26"/>
          <w:szCs w:val="26"/>
        </w:rPr>
      </w:pPr>
      <w:r w:rsidRPr="00B86BFA">
        <w:rPr>
          <w:rFonts w:ascii="Times New Roman" w:eastAsia="Calibri" w:hAnsi="Times New Roman" w:cs="Times New Roman"/>
          <w:sz w:val="26"/>
          <w:szCs w:val="22"/>
        </w:rPr>
        <w:t>As</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noted</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in</w:t>
      </w:r>
      <w:r w:rsidRPr="00B86BFA">
        <w:rPr>
          <w:rFonts w:ascii="Times New Roman" w:eastAsia="Calibri" w:hAnsi="Times New Roman" w:cs="Times New Roman"/>
          <w:spacing w:val="10"/>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10"/>
          <w:sz w:val="26"/>
          <w:szCs w:val="22"/>
        </w:rPr>
        <w:t xml:space="preserve"> </w:t>
      </w:r>
      <w:r w:rsidRPr="00B86BFA">
        <w:rPr>
          <w:rFonts w:ascii="Times New Roman" w:eastAsia="Calibri" w:hAnsi="Times New Roman" w:cs="Times New Roman"/>
          <w:sz w:val="26"/>
          <w:szCs w:val="22"/>
        </w:rPr>
        <w:t>first</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element</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of</w:t>
      </w:r>
      <w:r w:rsidRPr="00B86BFA">
        <w:rPr>
          <w:rFonts w:ascii="Times New Roman" w:eastAsia="Calibri" w:hAnsi="Times New Roman" w:cs="Times New Roman"/>
          <w:spacing w:val="10"/>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pacing w:val="-1"/>
          <w:sz w:val="26"/>
          <w:szCs w:val="22"/>
        </w:rPr>
        <w:t>claim,</w:t>
      </w:r>
      <w:r w:rsidRPr="00B86BFA">
        <w:rPr>
          <w:rFonts w:ascii="Times New Roman" w:eastAsia="Calibri" w:hAnsi="Times New Roman" w:cs="Times New Roman"/>
          <w:spacing w:val="10"/>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10"/>
          <w:sz w:val="26"/>
          <w:szCs w:val="22"/>
        </w:rPr>
        <w:t xml:space="preserve"> </w:t>
      </w:r>
      <w:r w:rsidRPr="00B86BFA">
        <w:rPr>
          <w:rFonts w:ascii="Times New Roman" w:eastAsia="Calibri" w:hAnsi="Times New Roman" w:cs="Times New Roman"/>
          <w:sz w:val="26"/>
          <w:szCs w:val="22"/>
        </w:rPr>
        <w:t>plaintiff</w:t>
      </w:r>
      <w:r w:rsidRPr="00B86BFA">
        <w:rPr>
          <w:rFonts w:ascii="Times New Roman" w:eastAsia="Calibri" w:hAnsi="Times New Roman" w:cs="Times New Roman"/>
          <w:spacing w:val="11"/>
          <w:sz w:val="26"/>
          <w:szCs w:val="22"/>
        </w:rPr>
        <w:t xml:space="preserve"> </w:t>
      </w:r>
      <w:r w:rsidRPr="00B86BFA">
        <w:rPr>
          <w:rFonts w:ascii="Times New Roman" w:eastAsia="Calibri" w:hAnsi="Times New Roman" w:cs="Times New Roman"/>
          <w:spacing w:val="-1"/>
          <w:sz w:val="26"/>
          <w:szCs w:val="22"/>
        </w:rPr>
        <w:t>must</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prove</w:t>
      </w:r>
      <w:r w:rsidRPr="00B86BFA">
        <w:rPr>
          <w:rFonts w:ascii="Times New Roman" w:eastAsia="Calibri" w:hAnsi="Times New Roman" w:cs="Times New Roman"/>
          <w:spacing w:val="11"/>
          <w:sz w:val="26"/>
          <w:szCs w:val="22"/>
        </w:rPr>
        <w:t xml:space="preserve"> </w:t>
      </w:r>
      <w:r w:rsidRPr="00B86BFA">
        <w:rPr>
          <w:rFonts w:ascii="Times New Roman" w:eastAsia="Calibri" w:hAnsi="Times New Roman" w:cs="Times New Roman"/>
          <w:sz w:val="26"/>
          <w:szCs w:val="22"/>
        </w:rPr>
        <w:t>another</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officer</w:t>
      </w:r>
      <w:r w:rsidRPr="00B86BFA">
        <w:rPr>
          <w:rFonts w:ascii="Times New Roman" w:eastAsia="Calibri" w:hAnsi="Times New Roman" w:cs="Times New Roman"/>
          <w:spacing w:val="32"/>
          <w:w w:val="99"/>
          <w:sz w:val="26"/>
          <w:szCs w:val="22"/>
        </w:rPr>
        <w:t xml:space="preserve"> </w:t>
      </w:r>
      <w:r w:rsidRPr="00B86BFA">
        <w:rPr>
          <w:rFonts w:ascii="Times New Roman" w:eastAsia="Calibri" w:hAnsi="Times New Roman" w:cs="Times New Roman"/>
          <w:sz w:val="26"/>
          <w:szCs w:val="22"/>
        </w:rPr>
        <w:t>used</w:t>
      </w:r>
      <w:r w:rsidRPr="00B86BFA">
        <w:rPr>
          <w:rFonts w:ascii="Times New Roman" w:eastAsia="Calibri" w:hAnsi="Times New Roman" w:cs="Times New Roman"/>
          <w:spacing w:val="41"/>
          <w:sz w:val="26"/>
          <w:szCs w:val="22"/>
        </w:rPr>
        <w:t xml:space="preserve"> </w:t>
      </w:r>
      <w:r w:rsidRPr="00B86BFA">
        <w:rPr>
          <w:rFonts w:ascii="Times New Roman" w:eastAsia="Calibri" w:hAnsi="Times New Roman" w:cs="Times New Roman"/>
          <w:sz w:val="26"/>
          <w:szCs w:val="22"/>
        </w:rPr>
        <w:t>excessive</w:t>
      </w:r>
      <w:r w:rsidRPr="00B86BFA">
        <w:rPr>
          <w:rFonts w:ascii="Times New Roman" w:eastAsia="Calibri" w:hAnsi="Times New Roman" w:cs="Times New Roman"/>
          <w:spacing w:val="41"/>
          <w:sz w:val="26"/>
          <w:szCs w:val="22"/>
        </w:rPr>
        <w:t xml:space="preserve"> </w:t>
      </w:r>
      <w:r w:rsidRPr="00B86BFA">
        <w:rPr>
          <w:rFonts w:ascii="Times New Roman" w:eastAsia="Calibri" w:hAnsi="Times New Roman" w:cs="Times New Roman"/>
          <w:sz w:val="26"/>
          <w:szCs w:val="22"/>
        </w:rPr>
        <w:t>force</w:t>
      </w:r>
      <w:proofErr w:type="gramStart"/>
      <w:r w:rsidRPr="00B86BFA">
        <w:rPr>
          <w:rFonts w:ascii="Times New Roman" w:eastAsia="Calibri" w:hAnsi="Times New Roman" w:cs="Times New Roman"/>
          <w:sz w:val="26"/>
          <w:szCs w:val="22"/>
        </w:rPr>
        <w:t>.</w:t>
      </w:r>
      <w:r w:rsidRPr="00B86BFA">
        <w:rPr>
          <w:rFonts w:ascii="Times New Roman" w:eastAsia="Calibri" w:hAnsi="Times New Roman" w:cs="Times New Roman"/>
          <w:spacing w:val="43"/>
          <w:sz w:val="26"/>
          <w:szCs w:val="22"/>
        </w:rPr>
        <w:t xml:space="preserve"> </w:t>
      </w:r>
      <w:proofErr w:type="gramEnd"/>
      <w:r w:rsidRPr="00B86BFA">
        <w:rPr>
          <w:rFonts w:ascii="Times New Roman" w:eastAsia="Calibri" w:hAnsi="Times New Roman" w:cs="Times New Roman"/>
          <w:sz w:val="26"/>
          <w:szCs w:val="22"/>
        </w:rPr>
        <w:t>However,</w:t>
      </w:r>
      <w:r w:rsidRPr="00B86BFA">
        <w:rPr>
          <w:rFonts w:ascii="Times New Roman" w:eastAsia="Calibri" w:hAnsi="Times New Roman" w:cs="Times New Roman"/>
          <w:spacing w:val="41"/>
          <w:sz w:val="26"/>
          <w:szCs w:val="22"/>
        </w:rPr>
        <w:t xml:space="preserve"> </w:t>
      </w:r>
      <w:r w:rsidRPr="00B86BFA">
        <w:rPr>
          <w:rFonts w:ascii="Times New Roman" w:eastAsia="Calibri" w:hAnsi="Times New Roman" w:cs="Times New Roman"/>
          <w:sz w:val="26"/>
          <w:szCs w:val="22"/>
        </w:rPr>
        <w:t>if</w:t>
      </w:r>
      <w:r w:rsidRPr="00B86BFA">
        <w:rPr>
          <w:rFonts w:ascii="Times New Roman" w:eastAsia="Calibri" w:hAnsi="Times New Roman" w:cs="Times New Roman"/>
          <w:spacing w:val="44"/>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40"/>
          <w:sz w:val="26"/>
          <w:szCs w:val="22"/>
        </w:rPr>
        <w:t xml:space="preserve"> </w:t>
      </w:r>
      <w:r w:rsidRPr="00B86BFA">
        <w:rPr>
          <w:rFonts w:ascii="Times New Roman" w:eastAsia="Calibri" w:hAnsi="Times New Roman" w:cs="Times New Roman"/>
          <w:sz w:val="26"/>
          <w:szCs w:val="22"/>
        </w:rPr>
        <w:t>officer</w:t>
      </w:r>
      <w:r w:rsidRPr="00B86BFA">
        <w:rPr>
          <w:rFonts w:ascii="Times New Roman" w:eastAsia="Calibri" w:hAnsi="Times New Roman" w:cs="Times New Roman"/>
          <w:spacing w:val="41"/>
          <w:sz w:val="26"/>
          <w:szCs w:val="22"/>
        </w:rPr>
        <w:t xml:space="preserve"> </w:t>
      </w:r>
      <w:r w:rsidRPr="00B86BFA">
        <w:rPr>
          <w:rFonts w:ascii="Times New Roman" w:eastAsia="Calibri" w:hAnsi="Times New Roman" w:cs="Times New Roman"/>
          <w:sz w:val="26"/>
          <w:szCs w:val="22"/>
        </w:rPr>
        <w:t>who</w:t>
      </w:r>
      <w:r w:rsidRPr="00B86BFA">
        <w:rPr>
          <w:rFonts w:ascii="Times New Roman" w:eastAsia="Calibri" w:hAnsi="Times New Roman" w:cs="Times New Roman"/>
          <w:spacing w:val="41"/>
          <w:sz w:val="26"/>
          <w:szCs w:val="22"/>
        </w:rPr>
        <w:t xml:space="preserve"> </w:t>
      </w:r>
      <w:r w:rsidRPr="00B86BFA">
        <w:rPr>
          <w:rFonts w:ascii="Times New Roman" w:eastAsia="Calibri" w:hAnsi="Times New Roman" w:cs="Times New Roman"/>
          <w:sz w:val="26"/>
          <w:szCs w:val="22"/>
        </w:rPr>
        <w:t>allegedly</w:t>
      </w:r>
      <w:r w:rsidRPr="00B86BFA">
        <w:rPr>
          <w:rFonts w:ascii="Times New Roman" w:eastAsia="Calibri" w:hAnsi="Times New Roman" w:cs="Times New Roman"/>
          <w:spacing w:val="36"/>
          <w:sz w:val="26"/>
          <w:szCs w:val="22"/>
        </w:rPr>
        <w:t xml:space="preserve"> </w:t>
      </w:r>
      <w:r w:rsidRPr="00B86BFA">
        <w:rPr>
          <w:rFonts w:ascii="Times New Roman" w:eastAsia="Calibri" w:hAnsi="Times New Roman" w:cs="Times New Roman"/>
          <w:sz w:val="26"/>
          <w:szCs w:val="22"/>
        </w:rPr>
        <w:t>used</w:t>
      </w:r>
      <w:r w:rsidRPr="00B86BFA">
        <w:rPr>
          <w:rFonts w:ascii="Times New Roman" w:eastAsia="Calibri" w:hAnsi="Times New Roman" w:cs="Times New Roman"/>
          <w:spacing w:val="43"/>
          <w:sz w:val="26"/>
          <w:szCs w:val="22"/>
        </w:rPr>
        <w:t xml:space="preserve"> </w:t>
      </w:r>
      <w:r w:rsidRPr="00B86BFA">
        <w:rPr>
          <w:rFonts w:ascii="Times New Roman" w:eastAsia="Calibri" w:hAnsi="Times New Roman" w:cs="Times New Roman"/>
          <w:sz w:val="26"/>
          <w:szCs w:val="22"/>
        </w:rPr>
        <w:t>excessive</w:t>
      </w:r>
      <w:r w:rsidRPr="00B86BFA">
        <w:rPr>
          <w:rFonts w:ascii="Times New Roman" w:eastAsia="Calibri" w:hAnsi="Times New Roman" w:cs="Times New Roman"/>
          <w:spacing w:val="40"/>
          <w:sz w:val="26"/>
          <w:szCs w:val="22"/>
        </w:rPr>
        <w:t xml:space="preserve"> </w:t>
      </w:r>
      <w:r w:rsidRPr="00B86BFA">
        <w:rPr>
          <w:rFonts w:ascii="Times New Roman" w:eastAsia="Calibri" w:hAnsi="Times New Roman" w:cs="Times New Roman"/>
          <w:sz w:val="26"/>
          <w:szCs w:val="22"/>
        </w:rPr>
        <w:t>force</w:t>
      </w:r>
      <w:r w:rsidRPr="00B86BFA">
        <w:rPr>
          <w:rFonts w:ascii="Times New Roman" w:eastAsia="Calibri" w:hAnsi="Times New Roman" w:cs="Times New Roman"/>
          <w:spacing w:val="41"/>
          <w:sz w:val="26"/>
          <w:szCs w:val="22"/>
        </w:rPr>
        <w:t xml:space="preserve"> </w:t>
      </w:r>
      <w:r w:rsidRPr="00B86BFA">
        <w:rPr>
          <w:rFonts w:ascii="Times New Roman" w:eastAsia="Calibri" w:hAnsi="Times New Roman" w:cs="Times New Roman"/>
          <w:sz w:val="26"/>
          <w:szCs w:val="22"/>
        </w:rPr>
        <w:t>has</w:t>
      </w:r>
      <w:r w:rsidRPr="00B86BFA">
        <w:rPr>
          <w:rFonts w:ascii="Times New Roman" w:eastAsia="Calibri" w:hAnsi="Times New Roman" w:cs="Times New Roman"/>
          <w:spacing w:val="24"/>
          <w:w w:val="99"/>
          <w:sz w:val="26"/>
          <w:szCs w:val="22"/>
        </w:rPr>
        <w:t xml:space="preserve"> </w:t>
      </w:r>
      <w:r w:rsidRPr="00B86BFA">
        <w:rPr>
          <w:rFonts w:ascii="Times New Roman" w:eastAsia="Calibri" w:hAnsi="Times New Roman" w:cs="Times New Roman"/>
          <w:sz w:val="26"/>
          <w:szCs w:val="22"/>
        </w:rPr>
        <w:t>settled</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or</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is</w:t>
      </w:r>
      <w:r w:rsidRPr="00B86BFA">
        <w:rPr>
          <w:rFonts w:ascii="Times New Roman" w:eastAsia="Calibri" w:hAnsi="Times New Roman" w:cs="Times New Roman"/>
          <w:spacing w:val="7"/>
          <w:sz w:val="26"/>
          <w:szCs w:val="22"/>
        </w:rPr>
        <w:t xml:space="preserve"> </w:t>
      </w:r>
      <w:r w:rsidRPr="00B86BFA">
        <w:rPr>
          <w:rFonts w:ascii="Times New Roman" w:eastAsia="Calibri" w:hAnsi="Times New Roman" w:cs="Times New Roman"/>
          <w:sz w:val="26"/>
          <w:szCs w:val="22"/>
        </w:rPr>
        <w:t>otherwise</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not</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involved</w:t>
      </w:r>
      <w:r w:rsidRPr="00B86BFA">
        <w:rPr>
          <w:rFonts w:ascii="Times New Roman" w:eastAsia="Calibri" w:hAnsi="Times New Roman" w:cs="Times New Roman"/>
          <w:spacing w:val="7"/>
          <w:sz w:val="26"/>
          <w:szCs w:val="22"/>
        </w:rPr>
        <w:t xml:space="preserve"> </w:t>
      </w:r>
      <w:r w:rsidRPr="00B86BFA">
        <w:rPr>
          <w:rFonts w:ascii="Times New Roman" w:eastAsia="Calibri" w:hAnsi="Times New Roman" w:cs="Times New Roman"/>
          <w:sz w:val="26"/>
          <w:szCs w:val="22"/>
        </w:rPr>
        <w:t>in</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case,</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7"/>
          <w:sz w:val="26"/>
          <w:szCs w:val="22"/>
        </w:rPr>
        <w:t xml:space="preserve"> </w:t>
      </w:r>
      <w:r w:rsidRPr="00B86BFA">
        <w:rPr>
          <w:rFonts w:ascii="Times New Roman" w:eastAsia="Calibri" w:hAnsi="Times New Roman" w:cs="Times New Roman"/>
          <w:sz w:val="26"/>
          <w:szCs w:val="22"/>
        </w:rPr>
        <w:t>court</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will</w:t>
      </w:r>
      <w:r w:rsidRPr="00B86BFA">
        <w:rPr>
          <w:rFonts w:ascii="Times New Roman" w:eastAsia="Calibri" w:hAnsi="Times New Roman" w:cs="Times New Roman"/>
          <w:spacing w:val="8"/>
          <w:sz w:val="26"/>
          <w:szCs w:val="22"/>
        </w:rPr>
        <w:t xml:space="preserve"> </w:t>
      </w:r>
      <w:r w:rsidRPr="00B86BFA">
        <w:rPr>
          <w:rFonts w:ascii="Times New Roman" w:eastAsia="Calibri" w:hAnsi="Times New Roman" w:cs="Times New Roman"/>
          <w:sz w:val="26"/>
          <w:szCs w:val="22"/>
        </w:rPr>
        <w:t>need</w:t>
      </w:r>
      <w:r w:rsidRPr="00B86BFA">
        <w:rPr>
          <w:rFonts w:ascii="Times New Roman" w:eastAsia="Calibri" w:hAnsi="Times New Roman" w:cs="Times New Roman"/>
          <w:spacing w:val="7"/>
          <w:sz w:val="26"/>
          <w:szCs w:val="22"/>
        </w:rPr>
        <w:t xml:space="preserve"> </w:t>
      </w:r>
      <w:r w:rsidRPr="00B86BFA">
        <w:rPr>
          <w:rFonts w:ascii="Times New Roman" w:eastAsia="Calibri" w:hAnsi="Times New Roman" w:cs="Times New Roman"/>
          <w:sz w:val="26"/>
          <w:szCs w:val="22"/>
        </w:rPr>
        <w:t>to</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adjust</w:t>
      </w:r>
      <w:r w:rsidRPr="00B86BFA">
        <w:rPr>
          <w:rFonts w:ascii="Times New Roman" w:eastAsia="Calibri" w:hAnsi="Times New Roman" w:cs="Times New Roman"/>
          <w:spacing w:val="6"/>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26"/>
          <w:w w:val="99"/>
          <w:sz w:val="26"/>
          <w:szCs w:val="22"/>
        </w:rPr>
        <w:t xml:space="preserve"> </w:t>
      </w:r>
      <w:r w:rsidRPr="00B86BFA">
        <w:rPr>
          <w:rFonts w:ascii="Times New Roman" w:eastAsia="Calibri" w:hAnsi="Times New Roman" w:cs="Times New Roman"/>
          <w:sz w:val="26"/>
          <w:szCs w:val="22"/>
        </w:rPr>
        <w:t>instructions</w:t>
      </w:r>
      <w:r w:rsidRPr="00B86BFA">
        <w:rPr>
          <w:rFonts w:ascii="Times New Roman" w:eastAsia="Calibri" w:hAnsi="Times New Roman" w:cs="Times New Roman"/>
          <w:spacing w:val="57"/>
          <w:sz w:val="26"/>
          <w:szCs w:val="22"/>
        </w:rPr>
        <w:t xml:space="preserve"> </w:t>
      </w:r>
      <w:r w:rsidRPr="00B86BFA">
        <w:rPr>
          <w:rFonts w:ascii="Times New Roman" w:eastAsia="Calibri" w:hAnsi="Times New Roman" w:cs="Times New Roman"/>
          <w:sz w:val="26"/>
          <w:szCs w:val="22"/>
        </w:rPr>
        <w:t>to</w:t>
      </w:r>
      <w:r w:rsidRPr="00B86BFA">
        <w:rPr>
          <w:rFonts w:ascii="Times New Roman" w:eastAsia="Calibri" w:hAnsi="Times New Roman" w:cs="Times New Roman"/>
          <w:spacing w:val="58"/>
          <w:sz w:val="26"/>
          <w:szCs w:val="22"/>
        </w:rPr>
        <w:t xml:space="preserve"> </w:t>
      </w:r>
      <w:r w:rsidRPr="00B86BFA">
        <w:rPr>
          <w:rFonts w:ascii="Times New Roman" w:eastAsia="Calibri" w:hAnsi="Times New Roman" w:cs="Times New Roman"/>
          <w:sz w:val="26"/>
          <w:szCs w:val="22"/>
        </w:rPr>
        <w:t>ensure</w:t>
      </w:r>
      <w:r w:rsidRPr="00B86BFA">
        <w:rPr>
          <w:rFonts w:ascii="Times New Roman" w:eastAsia="Calibri" w:hAnsi="Times New Roman" w:cs="Times New Roman"/>
          <w:spacing w:val="61"/>
          <w:sz w:val="26"/>
          <w:szCs w:val="22"/>
        </w:rPr>
        <w:t xml:space="preserve"> </w:t>
      </w:r>
      <w:r w:rsidRPr="00B86BFA">
        <w:rPr>
          <w:rFonts w:ascii="Times New Roman" w:eastAsia="Calibri" w:hAnsi="Times New Roman" w:cs="Times New Roman"/>
          <w:sz w:val="26"/>
          <w:szCs w:val="22"/>
        </w:rPr>
        <w:t>that</w:t>
      </w:r>
      <w:r w:rsidRPr="00B86BFA">
        <w:rPr>
          <w:rFonts w:ascii="Times New Roman" w:eastAsia="Calibri" w:hAnsi="Times New Roman" w:cs="Times New Roman"/>
          <w:spacing w:val="58"/>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61"/>
          <w:sz w:val="26"/>
          <w:szCs w:val="22"/>
        </w:rPr>
        <w:t xml:space="preserve"> </w:t>
      </w:r>
      <w:r w:rsidRPr="00B86BFA">
        <w:rPr>
          <w:rFonts w:ascii="Times New Roman" w:eastAsia="Calibri" w:hAnsi="Times New Roman" w:cs="Times New Roman"/>
          <w:spacing w:val="1"/>
          <w:sz w:val="26"/>
          <w:szCs w:val="22"/>
        </w:rPr>
        <w:t>jury</w:t>
      </w:r>
      <w:r w:rsidRPr="00B86BFA">
        <w:rPr>
          <w:rFonts w:ascii="Times New Roman" w:eastAsia="Calibri" w:hAnsi="Times New Roman" w:cs="Times New Roman"/>
          <w:spacing w:val="53"/>
          <w:sz w:val="26"/>
          <w:szCs w:val="22"/>
        </w:rPr>
        <w:t xml:space="preserve"> </w:t>
      </w:r>
      <w:r w:rsidRPr="00B86BFA">
        <w:rPr>
          <w:rFonts w:ascii="Times New Roman" w:eastAsia="Calibri" w:hAnsi="Times New Roman" w:cs="Times New Roman"/>
          <w:sz w:val="26"/>
          <w:szCs w:val="22"/>
        </w:rPr>
        <w:t>has</w:t>
      </w:r>
      <w:r w:rsidRPr="00B86BFA">
        <w:rPr>
          <w:rFonts w:ascii="Times New Roman" w:eastAsia="Calibri" w:hAnsi="Times New Roman" w:cs="Times New Roman"/>
          <w:spacing w:val="57"/>
          <w:sz w:val="26"/>
          <w:szCs w:val="22"/>
        </w:rPr>
        <w:t xml:space="preserve"> </w:t>
      </w:r>
      <w:r w:rsidRPr="00B86BFA">
        <w:rPr>
          <w:rFonts w:ascii="Times New Roman" w:eastAsia="Calibri" w:hAnsi="Times New Roman" w:cs="Times New Roman"/>
          <w:sz w:val="26"/>
          <w:szCs w:val="22"/>
        </w:rPr>
        <w:t>a</w:t>
      </w:r>
      <w:r w:rsidRPr="00B86BFA">
        <w:rPr>
          <w:rFonts w:ascii="Times New Roman" w:eastAsia="Calibri" w:hAnsi="Times New Roman" w:cs="Times New Roman"/>
          <w:spacing w:val="61"/>
          <w:sz w:val="26"/>
          <w:szCs w:val="22"/>
        </w:rPr>
        <w:t xml:space="preserve"> </w:t>
      </w:r>
      <w:r w:rsidRPr="00B86BFA">
        <w:rPr>
          <w:rFonts w:ascii="Times New Roman" w:eastAsia="Calibri" w:hAnsi="Times New Roman" w:cs="Times New Roman"/>
          <w:sz w:val="26"/>
          <w:szCs w:val="22"/>
        </w:rPr>
        <w:t>sufficient</w:t>
      </w:r>
      <w:r w:rsidRPr="00B86BFA">
        <w:rPr>
          <w:rFonts w:ascii="Times New Roman" w:eastAsia="Calibri" w:hAnsi="Times New Roman" w:cs="Times New Roman"/>
          <w:spacing w:val="58"/>
          <w:sz w:val="26"/>
          <w:szCs w:val="22"/>
        </w:rPr>
        <w:t xml:space="preserve"> </w:t>
      </w:r>
      <w:r w:rsidRPr="00B86BFA">
        <w:rPr>
          <w:rFonts w:ascii="Times New Roman" w:eastAsia="Calibri" w:hAnsi="Times New Roman" w:cs="Times New Roman"/>
          <w:sz w:val="26"/>
          <w:szCs w:val="22"/>
        </w:rPr>
        <w:t>understanding</w:t>
      </w:r>
      <w:r w:rsidRPr="00B86BFA">
        <w:rPr>
          <w:rFonts w:ascii="Times New Roman" w:eastAsia="Calibri" w:hAnsi="Times New Roman" w:cs="Times New Roman"/>
          <w:spacing w:val="58"/>
          <w:sz w:val="26"/>
          <w:szCs w:val="22"/>
        </w:rPr>
        <w:t xml:space="preserve"> </w:t>
      </w:r>
      <w:r w:rsidRPr="00B86BFA">
        <w:rPr>
          <w:rFonts w:ascii="Times New Roman" w:eastAsia="Calibri" w:hAnsi="Times New Roman" w:cs="Times New Roman"/>
          <w:sz w:val="26"/>
          <w:szCs w:val="22"/>
        </w:rPr>
        <w:t>of</w:t>
      </w:r>
      <w:r w:rsidRPr="00B86BFA">
        <w:rPr>
          <w:rFonts w:ascii="Times New Roman" w:eastAsia="Calibri" w:hAnsi="Times New Roman" w:cs="Times New Roman"/>
          <w:spacing w:val="61"/>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57"/>
          <w:sz w:val="26"/>
          <w:szCs w:val="22"/>
        </w:rPr>
        <w:t xml:space="preserve"> </w:t>
      </w:r>
      <w:r w:rsidRPr="00B86BFA">
        <w:rPr>
          <w:rFonts w:ascii="Times New Roman" w:eastAsia="Calibri" w:hAnsi="Times New Roman" w:cs="Times New Roman"/>
          <w:sz w:val="26"/>
          <w:szCs w:val="22"/>
        </w:rPr>
        <w:t>underlying</w:t>
      </w:r>
      <w:r w:rsidRPr="00B86BFA">
        <w:rPr>
          <w:rFonts w:ascii="Times New Roman" w:eastAsia="Calibri" w:hAnsi="Times New Roman" w:cs="Times New Roman"/>
          <w:spacing w:val="26"/>
          <w:w w:val="99"/>
          <w:sz w:val="26"/>
          <w:szCs w:val="22"/>
        </w:rPr>
        <w:t xml:space="preserve"> </w:t>
      </w:r>
      <w:r w:rsidRPr="00B86BFA">
        <w:rPr>
          <w:rFonts w:ascii="Times New Roman" w:eastAsia="Calibri" w:hAnsi="Times New Roman" w:cs="Times New Roman"/>
          <w:spacing w:val="-1"/>
          <w:sz w:val="26"/>
          <w:szCs w:val="22"/>
        </w:rPr>
        <w:t>excessive</w:t>
      </w:r>
      <w:r w:rsidRPr="00B86BFA">
        <w:rPr>
          <w:rFonts w:ascii="Times New Roman" w:eastAsia="Calibri" w:hAnsi="Times New Roman" w:cs="Times New Roman"/>
          <w:spacing w:val="-15"/>
          <w:sz w:val="26"/>
          <w:szCs w:val="22"/>
        </w:rPr>
        <w:t xml:space="preserve"> </w:t>
      </w:r>
      <w:r w:rsidRPr="00B86BFA">
        <w:rPr>
          <w:rFonts w:ascii="Times New Roman" w:eastAsia="Calibri" w:hAnsi="Times New Roman" w:cs="Times New Roman"/>
          <w:sz w:val="26"/>
          <w:szCs w:val="22"/>
        </w:rPr>
        <w:t>force</w:t>
      </w:r>
      <w:r w:rsidRPr="00B86BFA">
        <w:rPr>
          <w:rFonts w:ascii="Times New Roman" w:eastAsia="Calibri" w:hAnsi="Times New Roman" w:cs="Times New Roman"/>
          <w:spacing w:val="-15"/>
          <w:sz w:val="26"/>
          <w:szCs w:val="22"/>
        </w:rPr>
        <w:t xml:space="preserve"> </w:t>
      </w:r>
      <w:r w:rsidRPr="00B86BFA">
        <w:rPr>
          <w:rFonts w:ascii="Times New Roman" w:eastAsia="Calibri" w:hAnsi="Times New Roman" w:cs="Times New Roman"/>
          <w:sz w:val="26"/>
          <w:szCs w:val="22"/>
        </w:rPr>
        <w:t>allegations.</w:t>
      </w:r>
    </w:p>
    <w:p w:rsidR="003E4258" w:rsidRPr="00B86BFA" w:rsidRDefault="003E4258" w:rsidP="003E4258">
      <w:pPr>
        <w:widowControl w:val="0"/>
        <w:numPr>
          <w:ilvl w:val="0"/>
          <w:numId w:val="1"/>
        </w:numPr>
        <w:tabs>
          <w:tab w:val="left" w:pos="821"/>
        </w:tabs>
        <w:spacing w:before="207" w:after="0" w:line="240" w:lineRule="auto"/>
        <w:ind w:left="0" w:firstLine="720"/>
        <w:rPr>
          <w:rFonts w:ascii="Times New Roman" w:eastAsia="Times New Roman" w:hAnsi="Times New Roman" w:cs="Times New Roman"/>
          <w:sz w:val="26"/>
          <w:szCs w:val="26"/>
        </w:rPr>
      </w:pPr>
      <w:r w:rsidRPr="00B86BFA">
        <w:rPr>
          <w:rFonts w:ascii="Times New Roman" w:eastAsia="Calibri" w:hAnsi="Times New Roman" w:cs="Times New Roman"/>
          <w:b/>
          <w:sz w:val="26"/>
          <w:szCs w:val="22"/>
        </w:rPr>
        <w:t>Causation</w:t>
      </w:r>
    </w:p>
    <w:p w:rsidR="003E4258" w:rsidRDefault="003E4258" w:rsidP="003E4258">
      <w:pPr>
        <w:widowControl w:val="0"/>
        <w:spacing w:before="9" w:after="0" w:line="230" w:lineRule="exact"/>
        <w:rPr>
          <w:rFonts w:ascii="Times New Roman" w:eastAsia="Calibri" w:hAnsi="Times New Roman" w:cs="Times New Roman"/>
          <w:sz w:val="23"/>
          <w:szCs w:val="23"/>
        </w:rPr>
      </w:pPr>
    </w:p>
    <w:p w:rsidR="003E4258" w:rsidRPr="00D268D1" w:rsidRDefault="003E4258" w:rsidP="003E4258">
      <w:pPr>
        <w:widowControl w:val="0"/>
        <w:spacing w:before="200" w:after="0" w:line="277" w:lineRule="auto"/>
        <w:ind w:right="122" w:firstLine="720"/>
        <w:rPr>
          <w:rFonts w:ascii="Times New Roman" w:hAnsi="Times New Roman" w:cs="Times New Roman"/>
          <w:sz w:val="26"/>
          <w:szCs w:val="26"/>
        </w:rPr>
      </w:pPr>
      <w:r w:rsidRPr="00B17D1C">
        <w:rPr>
          <w:rFonts w:ascii="Times New Roman" w:hAnsi="Times New Roman" w:cs="Times New Roman"/>
          <w:sz w:val="26"/>
          <w:szCs w:val="26"/>
        </w:rPr>
        <w:t xml:space="preserve">Failure to intervene and failure to protect claims potentially present unique causation and damages issues.  Necessarily, a third party or perhaps a co-defendant will have committed the actual assault.  In this situation, defendants may argue that district courts should apply state law regarding joint liability and apportionment of damages.  According to the Supreme Court, in the Civil Rights Statutes “Congress has directed federal courts to follow a three-step process;” the district court should (1) “look to the laws of the United States so far as such laws are suitable to carry the civil and criminal </w:t>
      </w:r>
      <w:r w:rsidRPr="00B17D1C">
        <w:rPr>
          <w:rFonts w:ascii="Times New Roman" w:hAnsi="Times New Roman" w:cs="Times New Roman"/>
          <w:sz w:val="26"/>
          <w:szCs w:val="26"/>
        </w:rPr>
        <w:lastRenderedPageBreak/>
        <w:t xml:space="preserve">civil rights statutes into effect;” (2) consider state common law; and then (3) “apply state law only if it is not inconsistent with the Constitution and the laws of the United States.”  </w:t>
      </w:r>
      <w:r w:rsidRPr="00B17D1C">
        <w:rPr>
          <w:rFonts w:ascii="Times New Roman" w:hAnsi="Times New Roman" w:cs="Times New Roman"/>
          <w:i/>
          <w:iCs/>
          <w:sz w:val="26"/>
          <w:szCs w:val="26"/>
        </w:rPr>
        <w:t>Burnett v. Grattan</w:t>
      </w:r>
      <w:r w:rsidRPr="00B17D1C">
        <w:rPr>
          <w:rFonts w:ascii="Times New Roman" w:hAnsi="Times New Roman" w:cs="Times New Roman"/>
          <w:sz w:val="26"/>
          <w:szCs w:val="26"/>
        </w:rPr>
        <w:t xml:space="preserve">, 468 U.S. 42, 47-48 (1984) (internal citations, quotation marks, and alterations omitted).  However, Eleventh Circuit case law suggests that district courts should apply federal law recognizing joint and several liability.  </w:t>
      </w:r>
      <w:r w:rsidRPr="00B17D1C">
        <w:rPr>
          <w:rFonts w:ascii="Times New Roman" w:hAnsi="Times New Roman" w:cs="Times New Roman"/>
          <w:i/>
          <w:iCs/>
          <w:sz w:val="26"/>
          <w:szCs w:val="26"/>
        </w:rPr>
        <w:t>See Finch v. City of Vernon</w:t>
      </w:r>
      <w:r w:rsidRPr="00B17D1C">
        <w:rPr>
          <w:rFonts w:ascii="Times New Roman" w:hAnsi="Times New Roman" w:cs="Times New Roman"/>
          <w:sz w:val="26"/>
          <w:szCs w:val="26"/>
        </w:rPr>
        <w:t xml:space="preserve">, 877 F.2d 1497, 1502-03 (11th Cir. 1989) (“In this case, the district court, applying a federal rule of damages, correctly held the City jointly and severally liable for the damages Finch suffered from the wrongful discharge.”); </w:t>
      </w:r>
      <w:r w:rsidRPr="00B17D1C">
        <w:rPr>
          <w:rFonts w:ascii="Times New Roman" w:hAnsi="Times New Roman" w:cs="Times New Roman"/>
          <w:i/>
          <w:iCs/>
          <w:sz w:val="26"/>
          <w:szCs w:val="26"/>
        </w:rPr>
        <w:t>see also Murphy v. City of Flagler Beach</w:t>
      </w:r>
      <w:r w:rsidRPr="00B17D1C">
        <w:rPr>
          <w:rFonts w:ascii="Times New Roman" w:hAnsi="Times New Roman" w:cs="Times New Roman"/>
          <w:sz w:val="26"/>
          <w:szCs w:val="26"/>
        </w:rPr>
        <w:t>, 846 F.2d 1306, 1308-09 (11th Cir. 1988) (holding that the federal common law, not law of the forum state, governs the mitigation of damages in § 1983 cases and holding that in such cases, “[</w:t>
      </w:r>
      <w:proofErr w:type="spellStart"/>
      <w:r w:rsidRPr="00B17D1C">
        <w:rPr>
          <w:rFonts w:ascii="Times New Roman" w:hAnsi="Times New Roman" w:cs="Times New Roman"/>
          <w:sz w:val="26"/>
          <w:szCs w:val="26"/>
        </w:rPr>
        <w:t>i</w:t>
      </w:r>
      <w:proofErr w:type="spellEnd"/>
      <w:r w:rsidRPr="00B17D1C">
        <w:rPr>
          <w:rFonts w:ascii="Times New Roman" w:hAnsi="Times New Roman" w:cs="Times New Roman"/>
          <w:sz w:val="26"/>
          <w:szCs w:val="26"/>
        </w:rPr>
        <w:t xml:space="preserve">]f a federal damages rule exists, it applies”).  Other Circuits have more squarely found that federal common law requires applying joint and several liability in § 1983 cases regardless of the law of the forum state. </w:t>
      </w:r>
      <w:r>
        <w:rPr>
          <w:rFonts w:ascii="Times New Roman" w:hAnsi="Times New Roman" w:cs="Times New Roman"/>
          <w:sz w:val="26"/>
          <w:szCs w:val="26"/>
        </w:rPr>
        <w:t xml:space="preserve"> </w:t>
      </w:r>
      <w:r w:rsidRPr="00B17D1C">
        <w:rPr>
          <w:rFonts w:ascii="Times New Roman" w:hAnsi="Times New Roman" w:cs="Times New Roman"/>
          <w:i/>
          <w:iCs/>
          <w:sz w:val="26"/>
          <w:szCs w:val="26"/>
        </w:rPr>
        <w:t xml:space="preserve">See Weeks v. </w:t>
      </w:r>
      <w:proofErr w:type="spellStart"/>
      <w:r w:rsidRPr="00B17D1C">
        <w:rPr>
          <w:rFonts w:ascii="Times New Roman" w:hAnsi="Times New Roman" w:cs="Times New Roman"/>
          <w:i/>
          <w:iCs/>
          <w:sz w:val="26"/>
          <w:szCs w:val="26"/>
        </w:rPr>
        <w:t>Chaboudy</w:t>
      </w:r>
      <w:proofErr w:type="spellEnd"/>
      <w:r w:rsidRPr="00B17D1C">
        <w:rPr>
          <w:rFonts w:ascii="Times New Roman" w:hAnsi="Times New Roman" w:cs="Times New Roman"/>
          <w:sz w:val="26"/>
          <w:szCs w:val="26"/>
        </w:rPr>
        <w:t xml:space="preserve">, 984 F.2d 185, 188 (6th Cir. 1993) (concluding that federal common law requires joint and several liability in § 1983 cases and reversing a district court’s apportionment of damages); </w:t>
      </w:r>
      <w:r w:rsidRPr="00B17D1C">
        <w:rPr>
          <w:rFonts w:ascii="Times New Roman" w:hAnsi="Times New Roman" w:cs="Times New Roman"/>
          <w:i/>
          <w:iCs/>
          <w:sz w:val="26"/>
          <w:szCs w:val="26"/>
        </w:rPr>
        <w:t>Watts v. Laurent</w:t>
      </w:r>
      <w:r w:rsidRPr="00B17D1C">
        <w:rPr>
          <w:rFonts w:ascii="Times New Roman" w:hAnsi="Times New Roman" w:cs="Times New Roman"/>
          <w:sz w:val="26"/>
          <w:szCs w:val="26"/>
        </w:rPr>
        <w:t xml:space="preserve">, 774 F.2d 168, 179 (7th Cir. 1985) (applying federal common law in holding that defendants were jointly and severally liable in a § 1983 case).  More generally, the Eleventh Circuit has held that the purpose of § 1983 “is to compensate for the actual injuries caused by the particular constitutional deprivation.”  </w:t>
      </w:r>
      <w:proofErr w:type="spellStart"/>
      <w:r w:rsidRPr="00B17D1C">
        <w:rPr>
          <w:rFonts w:ascii="Times New Roman" w:hAnsi="Times New Roman" w:cs="Times New Roman"/>
          <w:i/>
          <w:iCs/>
          <w:sz w:val="26"/>
          <w:szCs w:val="26"/>
        </w:rPr>
        <w:t>Gilmere</w:t>
      </w:r>
      <w:proofErr w:type="spellEnd"/>
      <w:r w:rsidRPr="00B17D1C">
        <w:rPr>
          <w:rFonts w:ascii="Times New Roman" w:hAnsi="Times New Roman" w:cs="Times New Roman"/>
          <w:i/>
          <w:iCs/>
          <w:sz w:val="26"/>
          <w:szCs w:val="26"/>
        </w:rPr>
        <w:t xml:space="preserve"> v. City of Atlanta</w:t>
      </w:r>
      <w:r w:rsidRPr="00B17D1C">
        <w:rPr>
          <w:rFonts w:ascii="Times New Roman" w:hAnsi="Times New Roman" w:cs="Times New Roman"/>
          <w:sz w:val="26"/>
          <w:szCs w:val="26"/>
        </w:rPr>
        <w:t xml:space="preserve">, 864 F.2d 734, 739 (11th Cir. 1989) (citation omitted).  Accordingly, while courts may “look to the common law of the states where this is ‘necessary to furnish suitable remedies’ </w:t>
      </w:r>
      <w:proofErr w:type="gramStart"/>
      <w:r w:rsidRPr="00B17D1C">
        <w:rPr>
          <w:rFonts w:ascii="Times New Roman" w:hAnsi="Times New Roman" w:cs="Times New Roman"/>
          <w:sz w:val="26"/>
          <w:szCs w:val="26"/>
        </w:rPr>
        <w:t>under</w:t>
      </w:r>
      <w:proofErr w:type="gramEnd"/>
      <w:r w:rsidRPr="00B17D1C">
        <w:rPr>
          <w:rFonts w:ascii="Times New Roman" w:hAnsi="Times New Roman" w:cs="Times New Roman"/>
          <w:sz w:val="26"/>
          <w:szCs w:val="26"/>
        </w:rPr>
        <w:t xml:space="preserve"> 1983,” resort to state law is not necessary if federal law is sufficient to serve the policies of the Civil Rights Acts.  </w:t>
      </w:r>
      <w:r w:rsidRPr="00B17D1C">
        <w:rPr>
          <w:rFonts w:ascii="Times New Roman" w:hAnsi="Times New Roman" w:cs="Times New Roman"/>
          <w:i/>
          <w:iCs/>
          <w:sz w:val="26"/>
          <w:szCs w:val="26"/>
        </w:rPr>
        <w:t>Id</w:t>
      </w:r>
      <w:r w:rsidRPr="00B17D1C">
        <w:rPr>
          <w:rFonts w:ascii="Times New Roman" w:hAnsi="Times New Roman" w:cs="Times New Roman"/>
          <w:sz w:val="26"/>
          <w:szCs w:val="26"/>
        </w:rPr>
        <w:t xml:space="preserve">. at 738 (quoting </w:t>
      </w:r>
      <w:r w:rsidRPr="00B17D1C">
        <w:rPr>
          <w:rFonts w:ascii="Times New Roman" w:hAnsi="Times New Roman" w:cs="Times New Roman"/>
          <w:i/>
          <w:iCs/>
          <w:sz w:val="26"/>
          <w:szCs w:val="26"/>
        </w:rPr>
        <w:t xml:space="preserve">Carey v. </w:t>
      </w:r>
      <w:proofErr w:type="spellStart"/>
      <w:r w:rsidRPr="00B17D1C">
        <w:rPr>
          <w:rFonts w:ascii="Times New Roman" w:hAnsi="Times New Roman" w:cs="Times New Roman"/>
          <w:i/>
          <w:iCs/>
          <w:sz w:val="26"/>
          <w:szCs w:val="26"/>
        </w:rPr>
        <w:t>Piphus</w:t>
      </w:r>
      <w:proofErr w:type="spellEnd"/>
      <w:r w:rsidRPr="00B17D1C">
        <w:rPr>
          <w:rFonts w:ascii="Times New Roman" w:hAnsi="Times New Roman" w:cs="Times New Roman"/>
          <w:sz w:val="26"/>
          <w:szCs w:val="26"/>
        </w:rPr>
        <w:t xml:space="preserve">, 435 U.S. 247, 258 </w:t>
      </w:r>
      <w:proofErr w:type="spellStart"/>
      <w:r w:rsidRPr="00B17D1C">
        <w:rPr>
          <w:rFonts w:ascii="Times New Roman" w:hAnsi="Times New Roman" w:cs="Times New Roman"/>
          <w:sz w:val="26"/>
          <w:szCs w:val="26"/>
        </w:rPr>
        <w:t>n.13</w:t>
      </w:r>
      <w:proofErr w:type="spellEnd"/>
      <w:r w:rsidRPr="00B17D1C">
        <w:rPr>
          <w:rFonts w:ascii="Times New Roman" w:hAnsi="Times New Roman" w:cs="Times New Roman"/>
          <w:sz w:val="26"/>
          <w:szCs w:val="26"/>
        </w:rPr>
        <w:t xml:space="preserve"> (1978) (quoting 28 U.S.C. § 1988)).</w:t>
      </w:r>
    </w:p>
    <w:p w:rsidR="003E4258" w:rsidRPr="00B86BFA" w:rsidRDefault="003E4258" w:rsidP="003E4258">
      <w:pPr>
        <w:widowControl w:val="0"/>
        <w:spacing w:before="200" w:after="0" w:line="277" w:lineRule="auto"/>
        <w:ind w:right="122" w:firstLine="720"/>
        <w:rPr>
          <w:rFonts w:ascii="Times New Roman" w:eastAsia="Times New Roman" w:hAnsi="Times New Roman" w:cs="Times New Roman"/>
          <w:sz w:val="26"/>
          <w:szCs w:val="26"/>
        </w:rPr>
      </w:pPr>
      <w:r w:rsidRPr="00B86BFA">
        <w:rPr>
          <w:rFonts w:ascii="Times New Roman" w:eastAsia="Calibri" w:hAnsi="Times New Roman" w:cs="Times New Roman"/>
          <w:spacing w:val="-1"/>
          <w:sz w:val="26"/>
          <w:szCs w:val="22"/>
        </w:rPr>
        <w:t>For</w:t>
      </w:r>
      <w:r w:rsidRPr="00B86BFA">
        <w:rPr>
          <w:rFonts w:ascii="Times New Roman" w:eastAsia="Calibri" w:hAnsi="Times New Roman" w:cs="Times New Roman"/>
          <w:sz w:val="26"/>
          <w:szCs w:val="22"/>
        </w:rPr>
        <w:t xml:space="preserve"> additional information regarding the instruction </w:t>
      </w:r>
      <w:r w:rsidRPr="00B86BFA">
        <w:rPr>
          <w:rFonts w:ascii="Times New Roman" w:eastAsia="Calibri" w:hAnsi="Times New Roman" w:cs="Times New Roman"/>
          <w:spacing w:val="1"/>
          <w:sz w:val="26"/>
          <w:szCs w:val="22"/>
        </w:rPr>
        <w:t>on</w:t>
      </w:r>
      <w:r w:rsidRPr="00B86BFA">
        <w:rPr>
          <w:rFonts w:ascii="Times New Roman" w:eastAsia="Calibri" w:hAnsi="Times New Roman" w:cs="Times New Roman"/>
          <w:sz w:val="26"/>
          <w:szCs w:val="22"/>
        </w:rPr>
        <w:t xml:space="preserve"> causation, see the</w:t>
      </w:r>
      <w:r w:rsidRPr="00B86BFA">
        <w:rPr>
          <w:rFonts w:ascii="Times New Roman" w:eastAsia="Calibri" w:hAnsi="Times New Roman" w:cs="Times New Roman"/>
          <w:spacing w:val="26"/>
          <w:w w:val="99"/>
          <w:sz w:val="26"/>
          <w:szCs w:val="22"/>
        </w:rPr>
        <w:t xml:space="preserve"> </w:t>
      </w:r>
      <w:r w:rsidRPr="00B86BFA">
        <w:rPr>
          <w:rFonts w:ascii="Times New Roman" w:eastAsia="Calibri" w:hAnsi="Times New Roman" w:cs="Times New Roman"/>
          <w:sz w:val="26"/>
          <w:szCs w:val="22"/>
        </w:rPr>
        <w:t>annotation</w:t>
      </w:r>
      <w:r w:rsidRPr="00B86BFA">
        <w:rPr>
          <w:rFonts w:ascii="Times New Roman" w:eastAsia="Calibri" w:hAnsi="Times New Roman" w:cs="Times New Roman"/>
          <w:spacing w:val="-12"/>
          <w:sz w:val="26"/>
          <w:szCs w:val="22"/>
        </w:rPr>
        <w:t xml:space="preserve"> </w:t>
      </w:r>
      <w:r w:rsidRPr="00B86BFA">
        <w:rPr>
          <w:rFonts w:ascii="Times New Roman" w:eastAsia="Calibri" w:hAnsi="Times New Roman" w:cs="Times New Roman"/>
          <w:sz w:val="26"/>
          <w:szCs w:val="22"/>
        </w:rPr>
        <w:t>following</w:t>
      </w:r>
      <w:r w:rsidRPr="00B86BFA">
        <w:rPr>
          <w:rFonts w:ascii="Times New Roman" w:eastAsia="Calibri" w:hAnsi="Times New Roman" w:cs="Times New Roman"/>
          <w:spacing w:val="-12"/>
          <w:sz w:val="26"/>
          <w:szCs w:val="22"/>
        </w:rPr>
        <w:t xml:space="preserve"> </w:t>
      </w:r>
      <w:r w:rsidRPr="00B86BFA">
        <w:rPr>
          <w:rFonts w:ascii="Times New Roman" w:eastAsia="Calibri" w:hAnsi="Times New Roman" w:cs="Times New Roman"/>
          <w:sz w:val="26"/>
          <w:szCs w:val="22"/>
        </w:rPr>
        <w:t>Pattern</w:t>
      </w:r>
      <w:r w:rsidRPr="00B86BFA">
        <w:rPr>
          <w:rFonts w:ascii="Times New Roman" w:eastAsia="Calibri" w:hAnsi="Times New Roman" w:cs="Times New Roman"/>
          <w:spacing w:val="-12"/>
          <w:sz w:val="26"/>
          <w:szCs w:val="22"/>
        </w:rPr>
        <w:t xml:space="preserve"> </w:t>
      </w:r>
      <w:r w:rsidRPr="00B86BFA">
        <w:rPr>
          <w:rFonts w:ascii="Times New Roman" w:eastAsia="Calibri" w:hAnsi="Times New Roman" w:cs="Times New Roman"/>
          <w:sz w:val="26"/>
          <w:szCs w:val="22"/>
        </w:rPr>
        <w:t>Instruction</w:t>
      </w:r>
      <w:r w:rsidRPr="00B86BFA">
        <w:rPr>
          <w:rFonts w:ascii="Times New Roman" w:eastAsia="Calibri" w:hAnsi="Times New Roman" w:cs="Times New Roman"/>
          <w:spacing w:val="-12"/>
          <w:sz w:val="26"/>
          <w:szCs w:val="22"/>
        </w:rPr>
        <w:t xml:space="preserve"> </w:t>
      </w:r>
      <w:r w:rsidRPr="00B86BFA">
        <w:rPr>
          <w:rFonts w:ascii="Times New Roman" w:eastAsia="Calibri" w:hAnsi="Times New Roman" w:cs="Times New Roman"/>
          <w:sz w:val="26"/>
          <w:szCs w:val="22"/>
        </w:rPr>
        <w:t>5.3.</w:t>
      </w:r>
    </w:p>
    <w:p w:rsidR="003E4258" w:rsidRPr="00B86BFA" w:rsidRDefault="003E4258" w:rsidP="003E4258">
      <w:pPr>
        <w:widowControl w:val="0"/>
        <w:spacing w:before="10" w:after="0" w:line="340" w:lineRule="exact"/>
        <w:ind w:firstLine="720"/>
        <w:rPr>
          <w:rFonts w:ascii="Times New Roman" w:eastAsia="Calibri" w:hAnsi="Times New Roman" w:cs="Times New Roman"/>
          <w:sz w:val="34"/>
          <w:szCs w:val="34"/>
        </w:rPr>
      </w:pPr>
    </w:p>
    <w:p w:rsidR="003E4258" w:rsidRPr="00B86BFA" w:rsidRDefault="003E4258" w:rsidP="003E4258">
      <w:pPr>
        <w:widowControl w:val="0"/>
        <w:numPr>
          <w:ilvl w:val="0"/>
          <w:numId w:val="1"/>
        </w:numPr>
        <w:tabs>
          <w:tab w:val="left" w:pos="840"/>
        </w:tabs>
        <w:spacing w:after="0" w:line="240" w:lineRule="auto"/>
        <w:ind w:left="0" w:firstLine="720"/>
        <w:rPr>
          <w:rFonts w:ascii="Times New Roman" w:eastAsia="Times New Roman" w:hAnsi="Times New Roman" w:cs="Times New Roman"/>
          <w:sz w:val="26"/>
          <w:szCs w:val="26"/>
        </w:rPr>
      </w:pPr>
      <w:r w:rsidRPr="00B86BFA">
        <w:rPr>
          <w:rFonts w:ascii="Times New Roman" w:eastAsia="Calibri" w:hAnsi="Times New Roman" w:cs="Times New Roman"/>
          <w:b/>
          <w:spacing w:val="-1"/>
          <w:sz w:val="26"/>
          <w:szCs w:val="22"/>
        </w:rPr>
        <w:t>Damages</w:t>
      </w:r>
    </w:p>
    <w:p w:rsidR="003E4258" w:rsidRPr="00B86BFA" w:rsidRDefault="003E4258" w:rsidP="003E4258">
      <w:pPr>
        <w:widowControl w:val="0"/>
        <w:spacing w:before="9" w:after="0" w:line="230" w:lineRule="exact"/>
        <w:ind w:firstLine="720"/>
        <w:rPr>
          <w:rFonts w:ascii="Times New Roman" w:eastAsia="Calibri" w:hAnsi="Times New Roman" w:cs="Times New Roman"/>
          <w:sz w:val="23"/>
          <w:szCs w:val="23"/>
        </w:rPr>
      </w:pPr>
    </w:p>
    <w:p w:rsidR="003E4258" w:rsidRPr="00B86BFA" w:rsidRDefault="003E4258" w:rsidP="003E4258">
      <w:pPr>
        <w:widowControl w:val="0"/>
        <w:spacing w:after="0" w:line="240" w:lineRule="auto"/>
        <w:ind w:right="122" w:firstLine="720"/>
        <w:rPr>
          <w:rFonts w:ascii="Times New Roman" w:eastAsia="Calibri" w:hAnsi="Times New Roman" w:cs="Times New Roman"/>
          <w:sz w:val="26"/>
          <w:szCs w:val="22"/>
        </w:rPr>
      </w:pPr>
      <w:r w:rsidRPr="00B86BFA">
        <w:rPr>
          <w:rFonts w:ascii="Times New Roman" w:eastAsia="Calibri" w:hAnsi="Times New Roman" w:cs="Times New Roman"/>
          <w:sz w:val="26"/>
          <w:szCs w:val="22"/>
        </w:rPr>
        <w:t>For</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the</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damages</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instruction,</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see</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Pattern</w:t>
      </w:r>
      <w:r w:rsidRPr="00B86BFA">
        <w:rPr>
          <w:rFonts w:ascii="Times New Roman" w:eastAsia="Calibri" w:hAnsi="Times New Roman" w:cs="Times New Roman"/>
          <w:spacing w:val="-8"/>
          <w:sz w:val="26"/>
          <w:szCs w:val="22"/>
        </w:rPr>
        <w:t xml:space="preserve"> </w:t>
      </w:r>
      <w:r w:rsidRPr="00B86BFA">
        <w:rPr>
          <w:rFonts w:ascii="Times New Roman" w:eastAsia="Calibri" w:hAnsi="Times New Roman" w:cs="Times New Roman"/>
          <w:sz w:val="26"/>
          <w:szCs w:val="22"/>
        </w:rPr>
        <w:t>Instruction</w:t>
      </w:r>
      <w:r w:rsidRPr="00B86BFA">
        <w:rPr>
          <w:rFonts w:ascii="Times New Roman" w:eastAsia="Calibri" w:hAnsi="Times New Roman" w:cs="Times New Roman"/>
          <w:spacing w:val="-9"/>
          <w:sz w:val="26"/>
          <w:szCs w:val="22"/>
        </w:rPr>
        <w:t xml:space="preserve"> </w:t>
      </w:r>
      <w:r w:rsidRPr="00B86BFA">
        <w:rPr>
          <w:rFonts w:ascii="Times New Roman" w:eastAsia="Calibri" w:hAnsi="Times New Roman" w:cs="Times New Roman"/>
          <w:sz w:val="26"/>
          <w:szCs w:val="22"/>
        </w:rPr>
        <w:t>5.13.</w:t>
      </w:r>
    </w:p>
    <w:p w:rsidR="00B94020" w:rsidRDefault="00B94020">
      <w:bookmarkStart w:id="0" w:name="_GoBack"/>
      <w:bookmarkEnd w:id="0"/>
    </w:p>
    <w:sectPr w:rsidR="00B94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6F4"/>
    <w:multiLevelType w:val="hybridMultilevel"/>
    <w:tmpl w:val="BB5AE2C6"/>
    <w:lvl w:ilvl="0" w:tplc="89E0D4E2">
      <w:start w:val="1"/>
      <w:numFmt w:val="upperRoman"/>
      <w:lvlText w:val="%1."/>
      <w:lvlJc w:val="left"/>
      <w:pPr>
        <w:ind w:left="840" w:hanging="721"/>
      </w:pPr>
      <w:rPr>
        <w:rFonts w:ascii="Times New Roman" w:eastAsia="Times New Roman" w:hAnsi="Times New Roman" w:cs="Times New Roman" w:hint="default"/>
        <w:b/>
        <w:bCs/>
        <w:w w:val="99"/>
        <w:sz w:val="26"/>
        <w:szCs w:val="26"/>
      </w:rPr>
    </w:lvl>
    <w:lvl w:ilvl="1" w:tplc="EE34DDB2">
      <w:start w:val="1"/>
      <w:numFmt w:val="bullet"/>
      <w:lvlText w:val="•"/>
      <w:lvlJc w:val="left"/>
      <w:pPr>
        <w:ind w:left="1716" w:hanging="721"/>
      </w:pPr>
      <w:rPr>
        <w:rFonts w:hint="default"/>
      </w:rPr>
    </w:lvl>
    <w:lvl w:ilvl="2" w:tplc="9E7A4BD8">
      <w:start w:val="1"/>
      <w:numFmt w:val="bullet"/>
      <w:lvlText w:val="•"/>
      <w:lvlJc w:val="left"/>
      <w:pPr>
        <w:ind w:left="2592" w:hanging="721"/>
      </w:pPr>
      <w:rPr>
        <w:rFonts w:hint="default"/>
      </w:rPr>
    </w:lvl>
    <w:lvl w:ilvl="3" w:tplc="3342EC94">
      <w:start w:val="1"/>
      <w:numFmt w:val="bullet"/>
      <w:lvlText w:val="•"/>
      <w:lvlJc w:val="left"/>
      <w:pPr>
        <w:ind w:left="3468" w:hanging="721"/>
      </w:pPr>
      <w:rPr>
        <w:rFonts w:hint="default"/>
      </w:rPr>
    </w:lvl>
    <w:lvl w:ilvl="4" w:tplc="A9DAB89A">
      <w:start w:val="1"/>
      <w:numFmt w:val="bullet"/>
      <w:lvlText w:val="•"/>
      <w:lvlJc w:val="left"/>
      <w:pPr>
        <w:ind w:left="4344" w:hanging="721"/>
      </w:pPr>
      <w:rPr>
        <w:rFonts w:hint="default"/>
      </w:rPr>
    </w:lvl>
    <w:lvl w:ilvl="5" w:tplc="795416EA">
      <w:start w:val="1"/>
      <w:numFmt w:val="bullet"/>
      <w:lvlText w:val="•"/>
      <w:lvlJc w:val="left"/>
      <w:pPr>
        <w:ind w:left="5220" w:hanging="721"/>
      </w:pPr>
      <w:rPr>
        <w:rFonts w:hint="default"/>
      </w:rPr>
    </w:lvl>
    <w:lvl w:ilvl="6" w:tplc="91C6C65E">
      <w:start w:val="1"/>
      <w:numFmt w:val="bullet"/>
      <w:lvlText w:val="•"/>
      <w:lvlJc w:val="left"/>
      <w:pPr>
        <w:ind w:left="6096" w:hanging="721"/>
      </w:pPr>
      <w:rPr>
        <w:rFonts w:hint="default"/>
      </w:rPr>
    </w:lvl>
    <w:lvl w:ilvl="7" w:tplc="8AE01588">
      <w:start w:val="1"/>
      <w:numFmt w:val="bullet"/>
      <w:lvlText w:val="•"/>
      <w:lvlJc w:val="left"/>
      <w:pPr>
        <w:ind w:left="6972" w:hanging="721"/>
      </w:pPr>
      <w:rPr>
        <w:rFonts w:hint="default"/>
      </w:rPr>
    </w:lvl>
    <w:lvl w:ilvl="8" w:tplc="835006F6">
      <w:start w:val="1"/>
      <w:numFmt w:val="bullet"/>
      <w:lvlText w:val="•"/>
      <w:lvlJc w:val="left"/>
      <w:pPr>
        <w:ind w:left="7848"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8"/>
    <w:rsid w:val="0028790A"/>
    <w:rsid w:val="00344343"/>
    <w:rsid w:val="003E4258"/>
    <w:rsid w:val="0053556A"/>
    <w:rsid w:val="00A739A9"/>
    <w:rsid w:val="00B94020"/>
    <w:rsid w:val="00D8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58"/>
    <w:pPr>
      <w:spacing w:after="200" w:line="276" w:lineRule="auto"/>
      <w:ind w:left="0"/>
      <w:jc w:val="left"/>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44343"/>
    <w:rPr>
      <w:rFonts w:ascii="Times New Roman" w:hAnsi="Times New Roman" w:cs="Times New Roman"/>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58"/>
    <w:pPr>
      <w:spacing w:after="200" w:line="276" w:lineRule="auto"/>
      <w:ind w:left="0"/>
      <w:jc w:val="left"/>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44343"/>
    <w:rPr>
      <w:rFonts w:ascii="Times New Roman" w:hAnsi="Times New Roman" w:cs="Times New Roman"/>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0</DocSecurity>
  <Lines>33</Lines>
  <Paragraphs>9</Paragraphs>
  <ScaleCrop>false</ScaleCrop>
  <Company>us court of appeals</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Adams</dc:creator>
  <cp:lastModifiedBy>Kathleen Adams</cp:lastModifiedBy>
  <cp:revision>1</cp:revision>
  <dcterms:created xsi:type="dcterms:W3CDTF">2018-01-10T18:43:00Z</dcterms:created>
  <dcterms:modified xsi:type="dcterms:W3CDTF">2018-01-10T18:49:00Z</dcterms:modified>
</cp:coreProperties>
</file>