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B" w:rsidRPr="00B86BFA" w:rsidRDefault="009F695B" w:rsidP="009F695B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86BFA"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9F695B" w:rsidRPr="00B86BFA" w:rsidRDefault="009F695B" w:rsidP="009F695B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86BFA">
        <w:rPr>
          <w:rFonts w:ascii="Times New Roman" w:eastAsia="Arial" w:hAnsi="Times New Roman" w:cs="Times New Roman"/>
          <w:sz w:val="26"/>
          <w:szCs w:val="26"/>
        </w:rPr>
        <w:t>No annotations associated with this instruction.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5B"/>
    <w:rsid w:val="0028790A"/>
    <w:rsid w:val="00344343"/>
    <w:rsid w:val="0053556A"/>
    <w:rsid w:val="009F695B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5B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5B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us court of appeals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2018-01-10T18:53:00Z</dcterms:created>
  <dcterms:modified xsi:type="dcterms:W3CDTF">2018-01-10T18:53:00Z</dcterms:modified>
</cp:coreProperties>
</file>