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65" w:rsidRDefault="00622A65" w:rsidP="0079566A">
      <w:pPr>
        <w:spacing w:after="24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b/>
          <w:sz w:val="26"/>
          <w:szCs w:val="26"/>
          <w:u w:val="single"/>
        </w:rPr>
        <w:t>ANNOTATIONS AND COMMENTS</w:t>
      </w:r>
    </w:p>
    <w:p w:rsidR="00622A65" w:rsidRPr="00AE1167" w:rsidRDefault="00622A65" w:rsidP="0079566A">
      <w:pPr>
        <w:spacing w:after="240" w:line="240" w:lineRule="auto"/>
        <w:ind w:firstLine="7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AE1167">
        <w:rPr>
          <w:rFonts w:ascii="Times New Roman" w:eastAsia="Arial" w:hAnsi="Times New Roman" w:cs="Times New Roman"/>
          <w:sz w:val="26"/>
          <w:szCs w:val="26"/>
        </w:rPr>
        <w:t>17 U.S.C. § 101 (“A ‘joint work’ is a work prepared by two or more authors with the intention that their contributions be merged into</w:t>
      </w:r>
      <w:r>
        <w:rPr>
          <w:rFonts w:ascii="Times New Roman" w:eastAsia="Arial" w:hAnsi="Times New Roman" w:cs="Times New Roman"/>
          <w:sz w:val="26"/>
          <w:szCs w:val="26"/>
        </w:rPr>
        <w:t xml:space="preserve"> inseparable or</w:t>
      </w:r>
      <w:r w:rsidRPr="00AE1167">
        <w:rPr>
          <w:rFonts w:ascii="Times New Roman" w:eastAsia="Arial" w:hAnsi="Times New Roman" w:cs="Times New Roman"/>
          <w:sz w:val="26"/>
          <w:szCs w:val="26"/>
        </w:rPr>
        <w:t xml:space="preserve"> interdependent parts of a unitary whole.”).</w:t>
      </w:r>
    </w:p>
    <w:p w:rsidR="00725167" w:rsidRPr="006E19CC" w:rsidRDefault="00622A65" w:rsidP="0079566A">
      <w:pPr>
        <w:spacing w:after="240" w:line="240" w:lineRule="auto"/>
        <w:ind w:firstLine="7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AE1167">
        <w:rPr>
          <w:rFonts w:ascii="Times New Roman" w:eastAsia="Arial" w:hAnsi="Times New Roman" w:cs="Times New Roman"/>
          <w:sz w:val="26"/>
          <w:szCs w:val="26"/>
        </w:rPr>
        <w:t>17 U.S.C. § 201</w:t>
      </w:r>
      <w:r>
        <w:rPr>
          <w:rFonts w:ascii="Times New Roman" w:eastAsia="Arial" w:hAnsi="Times New Roman" w:cs="Times New Roman"/>
          <w:sz w:val="26"/>
          <w:szCs w:val="26"/>
        </w:rPr>
        <w:fldChar w:fldCharType="begin"/>
      </w:r>
      <w:r>
        <w:rPr>
          <w:rFonts w:ascii="Times New Roman" w:eastAsia="Arial" w:hAnsi="Times New Roman" w:cs="Times New Roman"/>
          <w:sz w:val="26"/>
          <w:szCs w:val="26"/>
        </w:rPr>
        <w:instrText xml:space="preserve"> LISTNUM  NumberDefault \l 5 \s 1 </w:instrText>
      </w:r>
      <w:r>
        <w:rPr>
          <w:rFonts w:ascii="Times New Roman" w:eastAsia="Arial" w:hAnsi="Times New Roman" w:cs="Times New Roman"/>
          <w:sz w:val="26"/>
          <w:szCs w:val="26"/>
        </w:rPr>
        <w:fldChar w:fldCharType="end">
          <w:numberingChange w:id="0" w:author="Author" w:original="(a)"/>
        </w:fldChar>
      </w:r>
      <w:r w:rsidRPr="00AE1167">
        <w:rPr>
          <w:rFonts w:ascii="Times New Roman" w:eastAsia="Arial" w:hAnsi="Times New Roman" w:cs="Times New Roman"/>
          <w:sz w:val="26"/>
          <w:szCs w:val="26"/>
        </w:rPr>
        <w:t xml:space="preserve"> (“Copyright in a work protected under this title vests initially in the author or authors of the w</w:t>
      </w:r>
      <w:bookmarkStart w:id="1" w:name="_GoBack"/>
      <w:bookmarkEnd w:id="1"/>
      <w:r w:rsidRPr="00AE1167">
        <w:rPr>
          <w:rFonts w:ascii="Times New Roman" w:eastAsia="Arial" w:hAnsi="Times New Roman" w:cs="Times New Roman"/>
          <w:sz w:val="26"/>
          <w:szCs w:val="26"/>
        </w:rPr>
        <w:t xml:space="preserve">ork. The authors of a joint work are co-owners of copyright in the work.”). </w:t>
      </w:r>
      <w:proofErr w:type="gramStart"/>
      <w:r w:rsidRPr="00AE1167">
        <w:rPr>
          <w:rFonts w:ascii="Times New Roman" w:eastAsia="Arial" w:hAnsi="Times New Roman" w:cs="Times New Roman"/>
          <w:i/>
          <w:sz w:val="26"/>
          <w:szCs w:val="26"/>
        </w:rPr>
        <w:t xml:space="preserve">M.G.B. Homes v. </w:t>
      </w:r>
      <w:proofErr w:type="spellStart"/>
      <w:r w:rsidRPr="00AE1167">
        <w:rPr>
          <w:rFonts w:ascii="Times New Roman" w:eastAsia="Arial" w:hAnsi="Times New Roman" w:cs="Times New Roman"/>
          <w:i/>
          <w:sz w:val="26"/>
          <w:szCs w:val="26"/>
        </w:rPr>
        <w:t>Ameron</w:t>
      </w:r>
      <w:proofErr w:type="spellEnd"/>
      <w:r w:rsidRPr="00AE1167">
        <w:rPr>
          <w:rFonts w:ascii="Times New Roman" w:eastAsia="Arial" w:hAnsi="Times New Roman" w:cs="Times New Roman"/>
          <w:i/>
          <w:sz w:val="26"/>
          <w:szCs w:val="26"/>
        </w:rPr>
        <w:t xml:space="preserve"> Homes</w:t>
      </w:r>
      <w:r w:rsidRPr="00AE1167">
        <w:rPr>
          <w:rFonts w:ascii="Times New Roman" w:eastAsia="Arial" w:hAnsi="Times New Roman" w:cs="Times New Roman"/>
          <w:sz w:val="26"/>
          <w:szCs w:val="26"/>
        </w:rPr>
        <w:t>, 903 F.2d 1486, 1492 (11</w:t>
      </w:r>
      <w:r w:rsidR="00A55278">
        <w:rPr>
          <w:rFonts w:ascii="Times New Roman" w:eastAsia="Arial" w:hAnsi="Times New Roman" w:cs="Times New Roman"/>
          <w:sz w:val="26"/>
          <w:szCs w:val="26"/>
        </w:rPr>
        <w:t>th</w:t>
      </w:r>
      <w:r w:rsidRPr="00AE1167">
        <w:rPr>
          <w:rFonts w:ascii="Times New Roman" w:eastAsia="Arial" w:hAnsi="Times New Roman" w:cs="Times New Roman"/>
          <w:sz w:val="26"/>
          <w:szCs w:val="26"/>
        </w:rPr>
        <w:t xml:space="preserve"> Cir. 1990).</w:t>
      </w:r>
      <w:proofErr w:type="gramEnd"/>
    </w:p>
    <w:sectPr w:rsidR="00725167" w:rsidRPr="006E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27F" w:rsidRDefault="002B227F" w:rsidP="002B227F">
      <w:pPr>
        <w:spacing w:after="0" w:line="240" w:lineRule="auto"/>
      </w:pPr>
      <w:r>
        <w:separator/>
      </w:r>
    </w:p>
  </w:endnote>
  <w:endnote w:type="continuationSeparator" w:id="0">
    <w:p w:rsidR="002B227F" w:rsidRDefault="002B227F" w:rsidP="002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27F" w:rsidRDefault="002B227F" w:rsidP="002B227F">
      <w:pPr>
        <w:spacing w:after="0" w:line="240" w:lineRule="auto"/>
      </w:pPr>
      <w:r>
        <w:separator/>
      </w:r>
    </w:p>
  </w:footnote>
  <w:footnote w:type="continuationSeparator" w:id="0">
    <w:p w:rsidR="002B227F" w:rsidRDefault="002B227F" w:rsidP="002B2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95"/>
    <w:rsid w:val="00014B03"/>
    <w:rsid w:val="00033E23"/>
    <w:rsid w:val="00075AA1"/>
    <w:rsid w:val="000A1C0D"/>
    <w:rsid w:val="0012451E"/>
    <w:rsid w:val="001672EC"/>
    <w:rsid w:val="001E02CA"/>
    <w:rsid w:val="001E17DC"/>
    <w:rsid w:val="001E531F"/>
    <w:rsid w:val="00240B28"/>
    <w:rsid w:val="00246893"/>
    <w:rsid w:val="00256E02"/>
    <w:rsid w:val="002840A9"/>
    <w:rsid w:val="002B227F"/>
    <w:rsid w:val="002B5D87"/>
    <w:rsid w:val="002B67EE"/>
    <w:rsid w:val="003C6FF2"/>
    <w:rsid w:val="00427B27"/>
    <w:rsid w:val="004651BD"/>
    <w:rsid w:val="00503F77"/>
    <w:rsid w:val="005819CC"/>
    <w:rsid w:val="00622A65"/>
    <w:rsid w:val="00695E01"/>
    <w:rsid w:val="006E19CC"/>
    <w:rsid w:val="00703AA4"/>
    <w:rsid w:val="00725167"/>
    <w:rsid w:val="00737C69"/>
    <w:rsid w:val="0076151A"/>
    <w:rsid w:val="00782A84"/>
    <w:rsid w:val="0079566A"/>
    <w:rsid w:val="007B150F"/>
    <w:rsid w:val="007B74C2"/>
    <w:rsid w:val="007D42A6"/>
    <w:rsid w:val="00800DDB"/>
    <w:rsid w:val="0081575C"/>
    <w:rsid w:val="00854FFE"/>
    <w:rsid w:val="0089546D"/>
    <w:rsid w:val="008A602D"/>
    <w:rsid w:val="008B5673"/>
    <w:rsid w:val="00927349"/>
    <w:rsid w:val="009454D2"/>
    <w:rsid w:val="009A03FE"/>
    <w:rsid w:val="009B08F4"/>
    <w:rsid w:val="00A17554"/>
    <w:rsid w:val="00A32720"/>
    <w:rsid w:val="00A45395"/>
    <w:rsid w:val="00A55278"/>
    <w:rsid w:val="00AD447F"/>
    <w:rsid w:val="00AD6A8B"/>
    <w:rsid w:val="00AF2F33"/>
    <w:rsid w:val="00B605E7"/>
    <w:rsid w:val="00BA403B"/>
    <w:rsid w:val="00BA604B"/>
    <w:rsid w:val="00BD7417"/>
    <w:rsid w:val="00C014DB"/>
    <w:rsid w:val="00C342AC"/>
    <w:rsid w:val="00C440AF"/>
    <w:rsid w:val="00C473BC"/>
    <w:rsid w:val="00DC18AE"/>
    <w:rsid w:val="00DD3EED"/>
    <w:rsid w:val="00E14061"/>
    <w:rsid w:val="00E33549"/>
    <w:rsid w:val="00E60CBF"/>
    <w:rsid w:val="00E7659F"/>
    <w:rsid w:val="00E83270"/>
    <w:rsid w:val="00F15326"/>
    <w:rsid w:val="00F9797A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2017-08-23T14:40:00Z</dcterms:created>
  <dcterms:modified xsi:type="dcterms:W3CDTF">2017-08-23T14:40:00Z</dcterms:modified>
</cp:coreProperties>
</file>