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9EE8" w14:textId="43974C9C" w:rsidR="00AD5589" w:rsidRPr="001A7176" w:rsidRDefault="00C86239" w:rsidP="001A7176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12.1 </w:t>
      </w:r>
      <w:r w:rsidR="00AD5589" w:rsidRPr="001A7176">
        <w:rPr>
          <w:rFonts w:ascii="Times New Roman" w:hAnsi="Times New Roman" w:cs="Times New Roman"/>
          <w:b/>
          <w:bCs/>
          <w:sz w:val="28"/>
          <w:szCs w:val="28"/>
        </w:rPr>
        <w:t>FALSE CLAIMS ACT</w:t>
      </w:r>
    </w:p>
    <w:p w14:paraId="1DCE85AD" w14:textId="3CC67F6C" w:rsidR="000657F1" w:rsidRPr="001A7176" w:rsidRDefault="000657F1" w:rsidP="001A7176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176">
        <w:rPr>
          <w:rFonts w:ascii="Times New Roman" w:hAnsi="Times New Roman" w:cs="Times New Roman"/>
          <w:b/>
          <w:bCs/>
          <w:sz w:val="28"/>
          <w:szCs w:val="28"/>
        </w:rPr>
        <w:t>GENERAL INSTRUCTION</w:t>
      </w:r>
    </w:p>
    <w:p w14:paraId="369DE9E5" w14:textId="649D9FA2" w:rsidR="00AD5589" w:rsidRDefault="00AD5589" w:rsidP="001A7176">
      <w:pPr>
        <w:spacing w:after="20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7176">
        <w:rPr>
          <w:rFonts w:ascii="Times New Roman" w:hAnsi="Times New Roman" w:cs="Times New Roman"/>
          <w:b/>
          <w:bCs/>
          <w:sz w:val="28"/>
          <w:szCs w:val="28"/>
        </w:rPr>
        <w:t xml:space="preserve">31 U.S.C. </w:t>
      </w:r>
      <w:r w:rsidR="00C577E1" w:rsidRPr="001A7176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Pr="001A7176">
        <w:rPr>
          <w:rFonts w:ascii="Times New Roman" w:hAnsi="Times New Roman" w:cs="Times New Roman"/>
          <w:b/>
          <w:bCs/>
          <w:sz w:val="28"/>
          <w:szCs w:val="28"/>
        </w:rPr>
        <w:t xml:space="preserve"> 3729, </w:t>
      </w:r>
      <w:r w:rsidRPr="001A71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et seq.</w:t>
      </w:r>
    </w:p>
    <w:p w14:paraId="4ACCE67B" w14:textId="77777777" w:rsidR="00AD5589" w:rsidRPr="001A7176" w:rsidRDefault="00AD5589" w:rsidP="00AD558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176">
        <w:rPr>
          <w:rFonts w:ascii="Times New Roman" w:hAnsi="Times New Roman" w:cs="Times New Roman"/>
          <w:sz w:val="28"/>
          <w:szCs w:val="28"/>
        </w:rPr>
        <w:t xml:space="preserve">The False Claims Act, 31 U.S.C. section 3729, </w:t>
      </w:r>
      <w:r w:rsidRPr="001A7176">
        <w:rPr>
          <w:rFonts w:ascii="Times New Roman" w:hAnsi="Times New Roman" w:cs="Times New Roman"/>
          <w:i/>
          <w:iCs/>
          <w:sz w:val="28"/>
          <w:szCs w:val="28"/>
        </w:rPr>
        <w:t>et seq.</w:t>
      </w:r>
      <w:r w:rsidRPr="001A7176">
        <w:rPr>
          <w:rFonts w:ascii="Times New Roman" w:hAnsi="Times New Roman" w:cs="Times New Roman"/>
          <w:sz w:val="28"/>
          <w:szCs w:val="28"/>
        </w:rPr>
        <w:t xml:space="preserve">, authorizes private citizens — known as relators — to bring actions on behalf of the United States Government — known as </w:t>
      </w:r>
      <w:r w:rsidRPr="001A7176">
        <w:rPr>
          <w:rFonts w:ascii="Times New Roman" w:hAnsi="Times New Roman" w:cs="Times New Roman"/>
          <w:i/>
          <w:iCs/>
          <w:sz w:val="28"/>
          <w:szCs w:val="28"/>
        </w:rPr>
        <w:t xml:space="preserve">qui tam </w:t>
      </w:r>
      <w:r w:rsidRPr="001A7176">
        <w:rPr>
          <w:rFonts w:ascii="Times New Roman" w:hAnsi="Times New Roman" w:cs="Times New Roman"/>
          <w:sz w:val="28"/>
          <w:szCs w:val="28"/>
        </w:rPr>
        <w:t>actions — to recover damages caused by false or fraudulent claims for federal funds submitted to the United States Government</w:t>
      </w:r>
      <w:proofErr w:type="gramStart"/>
      <w:r w:rsidRPr="001A717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31B2E13D" w14:textId="77777777" w:rsidR="00AD5589" w:rsidRPr="001A7176" w:rsidRDefault="00AD5589" w:rsidP="00AD558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176">
        <w:rPr>
          <w:rFonts w:ascii="Times New Roman" w:hAnsi="Times New Roman" w:cs="Times New Roman"/>
          <w:sz w:val="28"/>
          <w:szCs w:val="28"/>
        </w:rPr>
        <w:t>The [name of department or agency] is a [Department][Agency] of the United States.  [Name of Relator] is the relator, that is, the person who originally filed this case. [Name of Relator] alleges Defendant violated the False Claims Act by [describe claim(s)]. Defendant denies these allegations.</w:t>
      </w:r>
    </w:p>
    <w:p w14:paraId="59825171" w14:textId="03673120" w:rsidR="0011570F" w:rsidRPr="001A7176" w:rsidRDefault="00AD5589" w:rsidP="00AD558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176">
        <w:rPr>
          <w:rFonts w:ascii="Times New Roman" w:hAnsi="Times New Roman" w:cs="Times New Roman"/>
          <w:sz w:val="28"/>
          <w:szCs w:val="28"/>
        </w:rPr>
        <w:t>The False Claims Act provides several ways in which a defendant may be found liable for submitting or contributing to the submission of false or fraudulent claims. Here, Plaintiff is bringing a claim of [summarize the False Claims Act liability provision Plaintiff alleges was violated]. Plaintiff has the burden of proving each element of [his/her] cause of action as to the Defendant under the False Claims Act by a preponderance of the evidence.</w:t>
      </w:r>
    </w:p>
    <w:sectPr w:rsidR="0011570F" w:rsidRPr="001A7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89"/>
    <w:rsid w:val="00004924"/>
    <w:rsid w:val="00004FE5"/>
    <w:rsid w:val="00031EC7"/>
    <w:rsid w:val="000657F1"/>
    <w:rsid w:val="0011570F"/>
    <w:rsid w:val="001A7176"/>
    <w:rsid w:val="00434938"/>
    <w:rsid w:val="005547DD"/>
    <w:rsid w:val="005811D2"/>
    <w:rsid w:val="00716077"/>
    <w:rsid w:val="009A51F4"/>
    <w:rsid w:val="00A414DD"/>
    <w:rsid w:val="00AD5589"/>
    <w:rsid w:val="00C577E1"/>
    <w:rsid w:val="00C8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24AB"/>
  <w15:chartTrackingRefBased/>
  <w15:docId w15:val="{DF0AAC85-6217-4B03-9637-DAD6389B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58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Spence</dc:creator>
  <cp:keywords/>
  <dc:description/>
  <cp:lastModifiedBy>Kathleen Adams</cp:lastModifiedBy>
  <cp:revision>5</cp:revision>
  <dcterms:created xsi:type="dcterms:W3CDTF">2025-08-15T12:43:00Z</dcterms:created>
  <dcterms:modified xsi:type="dcterms:W3CDTF">2025-08-22T20:27:00Z</dcterms:modified>
</cp:coreProperties>
</file>