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49" w:rsidRDefault="0074132B" w:rsidP="00792049">
      <w:pPr>
        <w:spacing w:after="0" w:line="240" w:lineRule="auto"/>
        <w:jc w:val="both"/>
        <w:rPr>
          <w:rFonts w:ascii="Times New Roman" w:eastAsia="Arial" w:hAnsi="Times New Roman"/>
          <w:b/>
          <w:sz w:val="28"/>
          <w:szCs w:val="28"/>
        </w:rPr>
      </w:pPr>
      <w:r>
        <w:rPr>
          <w:rFonts w:ascii="Times New Roman" w:eastAsia="Arial" w:hAnsi="Times New Roman"/>
          <w:b/>
          <w:sz w:val="28"/>
          <w:szCs w:val="28"/>
        </w:rPr>
        <w:t>10.7 Trademarks – Violation of 15 U.S.C. § 1125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4 </w:instrText>
      </w:r>
      <w:r>
        <w:rPr>
          <w:rFonts w:ascii="Times New Roman" w:eastAsia="Arial" w:hAnsi="Times New Roman"/>
          <w:b/>
          <w:sz w:val="28"/>
          <w:szCs w:val="28"/>
        </w:rPr>
        <w:fldChar w:fldCharType="end"/>
      </w:r>
      <w:r>
        <w:rPr>
          <w:rFonts w:ascii="Times New Roman" w:eastAsia="Arial" w:hAnsi="Times New Roman"/>
          <w:b/>
          <w:sz w:val="28"/>
          <w:szCs w:val="28"/>
        </w:rPr>
        <w:t xml:space="preserve"> – </w:t>
      </w:r>
    </w:p>
    <w:p w:rsidR="0074132B" w:rsidRDefault="0074132B" w:rsidP="00E84EAD">
      <w:pPr>
        <w:spacing w:after="0" w:line="480" w:lineRule="auto"/>
        <w:ind w:left="605"/>
        <w:jc w:val="both"/>
        <w:rPr>
          <w:rFonts w:ascii="Times New Roman" w:eastAsia="Arial" w:hAnsi="Times New Roman"/>
          <w:b/>
          <w:sz w:val="28"/>
          <w:szCs w:val="28"/>
        </w:rPr>
      </w:pPr>
      <w:r>
        <w:rPr>
          <w:rFonts w:ascii="Times New Roman" w:eastAsia="Arial" w:hAnsi="Times New Roman"/>
          <w:b/>
          <w:sz w:val="28"/>
          <w:szCs w:val="28"/>
        </w:rPr>
        <w:t>The</w:t>
      </w:r>
      <w:r w:rsidR="00792049">
        <w:rPr>
          <w:rFonts w:ascii="Times New Roman" w:eastAsia="Arial" w:hAnsi="Times New Roman"/>
          <w:b/>
          <w:sz w:val="28"/>
          <w:szCs w:val="28"/>
        </w:rPr>
        <w:t xml:space="preserve"> </w:t>
      </w:r>
      <w:r>
        <w:rPr>
          <w:rFonts w:ascii="Times New Roman" w:eastAsia="Arial" w:hAnsi="Times New Roman"/>
          <w:b/>
          <w:sz w:val="28"/>
          <w:szCs w:val="28"/>
        </w:rPr>
        <w:t>Anti-Cybersquatting Consumer Protection Act</w:t>
      </w:r>
    </w:p>
    <w:p w:rsidR="0074132B" w:rsidRDefault="0074132B" w:rsidP="00E84EAD">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092261">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that [</w:t>
      </w:r>
      <w:r w:rsidRPr="00092261">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violated the federal law known as the Anti-Cybersquatting Consumer Protection Act, which will be referred to as the “ACPA.” To prove a violation of the ACPA,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prove the following facts by a preponderance of the evidence: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registered, trafficked in, or used the subject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was distinctive at the time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registration of [his/her/its] domain name and that domain name is identical or confusingly similar to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or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was famous at the time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registration of [his/her/its] domain name and that domain name is identical to, confusingly similar to, or likely to dilute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committed such acts with a bad-faith intent to profit from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[“Dilution” is the decrease in the power of a famous trademark to identify its goods. Dilution does not require </w:t>
      </w:r>
      <w:r w:rsidR="00792049">
        <w:rPr>
          <w:rFonts w:ascii="Times New Roman" w:eastAsia="Arial" w:hAnsi="Times New Roman" w:cs="Times New Roman"/>
          <w:sz w:val="28"/>
          <w:szCs w:val="28"/>
        </w:rPr>
        <w:t>1)</w:t>
      </w:r>
      <w:r>
        <w:rPr>
          <w:rFonts w:ascii="Times New Roman" w:eastAsia="Arial" w:hAnsi="Times New Roman" w:cs="Times New Roman"/>
          <w:sz w:val="28"/>
          <w:szCs w:val="28"/>
        </w:rPr>
        <w:t xml:space="preserve"> competition between the owner of the famous trademark and other parties, or </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OutlineDefault \l 5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a likelihood of confusion.]</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[Plaintiff’s trademark is “famous” if it is widely recognized by the general public as identifying its goods.]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purpose of the ACPA is to protect trademarks against certain confusing uses of those trademarks in internet domain names. A “domain name” is a designation that forms at least part of an address on the internet, such as </w:t>
      </w:r>
      <w:r w:rsidRPr="009C430B">
        <w:rPr>
          <w:rFonts w:ascii="Times New Roman" w:eastAsia="Arial" w:hAnsi="Times New Roman" w:cs="Times New Roman"/>
          <w:sz w:val="28"/>
          <w:szCs w:val="28"/>
        </w:rPr>
        <w:lastRenderedPageBreak/>
        <w:t>www.cnn.com</w:t>
      </w:r>
      <w:r>
        <w:rPr>
          <w:rFonts w:ascii="Times New Roman" w:eastAsia="Arial" w:hAnsi="Times New Roman" w:cs="Times New Roman"/>
          <w:sz w:val="28"/>
          <w:szCs w:val="28"/>
        </w:rPr>
        <w:t xml:space="preserve"> (“cnn” for the CNN television network), and has been registered with or assigned by domain-name authority.</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term “traffics in” means to engage in a transaction including, but not limited to, sales, purchases, loans, pledges, licenses, exchanges of currency, and any other transfer for consideration or receipt in exchange for consideration. For example, selling a domain </w:t>
      </w:r>
      <w:r w:rsidR="00792049">
        <w:rPr>
          <w:rFonts w:ascii="Times New Roman" w:eastAsia="Arial" w:hAnsi="Times New Roman" w:cs="Times New Roman"/>
          <w:sz w:val="28"/>
          <w:szCs w:val="28"/>
        </w:rPr>
        <w:t>Nn</w:t>
      </w:r>
      <w:r>
        <w:rPr>
          <w:rFonts w:ascii="Times New Roman" w:eastAsia="Arial" w:hAnsi="Times New Roman" w:cs="Times New Roman"/>
          <w:sz w:val="28"/>
          <w:szCs w:val="28"/>
        </w:rPr>
        <w:t>me constitutes “trafficking in” that domain name.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use of [</w:t>
      </w:r>
      <w:r w:rsidRPr="00814B26">
        <w:rPr>
          <w:rFonts w:ascii="Times New Roman" w:eastAsia="Arial" w:hAnsi="Times New Roman" w:cs="Times New Roman"/>
          <w:sz w:val="28"/>
          <w:szCs w:val="28"/>
        </w:rPr>
        <w:t>domain name</w:t>
      </w:r>
      <w:r>
        <w:rPr>
          <w:rFonts w:ascii="Times New Roman" w:eastAsia="Arial" w:hAnsi="Times New Roman" w:cs="Times New Roman"/>
          <w:sz w:val="28"/>
          <w:szCs w:val="28"/>
        </w:rPr>
        <w:t>] unless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the registrant or the registrant’s authorized licensee.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determining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had a bad-faith intent to profit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you may consider the following nine factors. No single factor controls, and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not required to prove that all, or even most, of the factors are present in any particular case. You may also use factors other than these nine to determine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intent: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has trademark or other intellectual property rights in [his/her/its]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consists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legal name or a name that is otherwise commonly used to identify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use, if any, of [his/her/its] domain name in connection with the bona fide offering of any goods;</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used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noncommercially or as a “fair use” in a site accessible under the domain name – “</w:t>
      </w:r>
      <w:r w:rsidR="00792049" w:rsidRPr="00E84EAD">
        <w:rPr>
          <w:rFonts w:ascii="Times New Roman" w:eastAsia="Arial" w:hAnsi="Times New Roman" w:cs="Times New Roman"/>
          <w:sz w:val="28"/>
          <w:szCs w:val="28"/>
        </w:rPr>
        <w:t>F</w:t>
      </w:r>
      <w:r w:rsidR="0074132B" w:rsidRPr="00E84EAD">
        <w:rPr>
          <w:rFonts w:ascii="Times New Roman" w:eastAsia="Arial" w:hAnsi="Times New Roman" w:cs="Times New Roman"/>
          <w:sz w:val="28"/>
          <w:szCs w:val="28"/>
        </w:rPr>
        <w:t xml:space="preserve">air use” is the good-faith descriptive use by the </w:t>
      </w:r>
      <w:r w:rsidR="00792049" w:rsidRPr="00E84EAD">
        <w:rPr>
          <w:rFonts w:ascii="Times New Roman" w:eastAsia="Arial" w:hAnsi="Times New Roman" w:cs="Times New Roman"/>
          <w:sz w:val="28"/>
          <w:szCs w:val="28"/>
        </w:rPr>
        <w:t>D</w:t>
      </w:r>
      <w:r w:rsidR="0074132B" w:rsidRPr="00E84EAD">
        <w:rPr>
          <w:rFonts w:ascii="Times New Roman" w:eastAsia="Arial" w:hAnsi="Times New Roman" w:cs="Times New Roman"/>
          <w:sz w:val="28"/>
          <w:szCs w:val="28"/>
        </w:rPr>
        <w:t xml:space="preserve">efendant of a </w:t>
      </w:r>
      <w:r w:rsidR="00792049" w:rsidRPr="00E84EAD">
        <w:rPr>
          <w:rFonts w:ascii="Times New Roman" w:eastAsia="Arial" w:hAnsi="Times New Roman" w:cs="Times New Roman"/>
          <w:sz w:val="28"/>
          <w:szCs w:val="28"/>
        </w:rPr>
        <w:t>N</w:t>
      </w:r>
      <w:r w:rsidR="0074132B" w:rsidRPr="00E84EAD">
        <w:rPr>
          <w:rFonts w:ascii="Times New Roman" w:eastAsia="Arial" w:hAnsi="Times New Roman" w:cs="Times New Roman"/>
          <w:sz w:val="28"/>
          <w:szCs w:val="28"/>
        </w:rPr>
        <w:t>ame or term only to describe its goods or services, and not a trademark;</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fldChar w:fldCharType="begin"/>
      </w:r>
      <w:r>
        <w:rPr>
          <w:rFonts w:ascii="Times New Roman" w:eastAsia="Arial" w:hAnsi="Times New Roman" w:cs="Times New Roman"/>
          <w:sz w:val="28"/>
          <w:szCs w:val="28"/>
        </w:rPr>
        <w:instrText xml:space="preserve"> LISTNUM  NumberDefault \l 7 \s 5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intended to divert consumers from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online location to a site that is accessible under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and could harm the goodwill represented by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A site could harm the goodwill represented by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xml:space="preserve">]’s trademark if it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1 </w:instrText>
      </w:r>
      <w:r w:rsidR="0074132B" w:rsidRPr="00E84EAD">
        <w:rPr>
          <w:rFonts w:ascii="Times New Roman" w:eastAsia="Arial" w:hAnsi="Times New Roman" w:cs="Times New Roman"/>
          <w:sz w:val="28"/>
          <w:szCs w:val="28"/>
        </w:rPr>
        <w:fldChar w:fldCharType="end"/>
      </w:r>
      <w:r w:rsidR="0074132B" w:rsidRPr="00E84EAD">
        <w:rPr>
          <w:rFonts w:ascii="Times New Roman" w:eastAsia="Arial" w:hAnsi="Times New Roman" w:cs="Times New Roman"/>
          <w:sz w:val="28"/>
          <w:szCs w:val="28"/>
        </w:rPr>
        <w:t xml:space="preserve"> is for commercial gain,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2 </w:instrText>
      </w:r>
      <w:r w:rsidR="0074132B" w:rsidRPr="00E84EAD">
        <w:rPr>
          <w:rFonts w:ascii="Times New Roman" w:eastAsia="Arial" w:hAnsi="Times New Roman" w:cs="Times New Roman"/>
          <w:sz w:val="28"/>
          <w:szCs w:val="28"/>
        </w:rPr>
        <w:fldChar w:fldCharType="end"/>
      </w:r>
      <w:r w:rsidR="0074132B" w:rsidRPr="00E84EAD">
        <w:rPr>
          <w:rFonts w:ascii="Times New Roman" w:eastAsia="Arial" w:hAnsi="Times New Roman" w:cs="Times New Roman"/>
          <w:sz w:val="28"/>
          <w:szCs w:val="28"/>
        </w:rPr>
        <w:t xml:space="preserve"> intends to tarnish or disparage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xml:space="preserve">]’s trademark, or </w:t>
      </w:r>
      <w:r w:rsidR="0074132B" w:rsidRPr="00E84EAD">
        <w:rPr>
          <w:rFonts w:ascii="Times New Roman" w:eastAsia="Arial" w:hAnsi="Times New Roman" w:cs="Times New Roman"/>
          <w:sz w:val="28"/>
          <w:szCs w:val="28"/>
        </w:rPr>
        <w:fldChar w:fldCharType="begin"/>
      </w:r>
      <w:r w:rsidR="0074132B" w:rsidRPr="00E84EAD">
        <w:rPr>
          <w:rFonts w:ascii="Times New Roman" w:eastAsia="Arial" w:hAnsi="Times New Roman" w:cs="Times New Roman"/>
          <w:sz w:val="28"/>
          <w:szCs w:val="28"/>
        </w:rPr>
        <w:instrText xml:space="preserve"> LISTNUM  NumberDefault \l 5 \s 3 </w:instrText>
      </w:r>
      <w:r w:rsidR="0074132B" w:rsidRPr="00E84EAD">
        <w:rPr>
          <w:rFonts w:ascii="Times New Roman" w:eastAsia="Arial" w:hAnsi="Times New Roman" w:cs="Times New Roman"/>
          <w:sz w:val="28"/>
          <w:szCs w:val="28"/>
        </w:rPr>
        <w:fldChar w:fldCharType="end"/>
      </w:r>
      <w:r w:rsidR="0074132B" w:rsidRPr="00E84EAD">
        <w:rPr>
          <w:rFonts w:ascii="Times New Roman" w:eastAsia="Arial" w:hAnsi="Times New Roman" w:cs="Times New Roman"/>
          <w:sz w:val="28"/>
          <w:szCs w:val="28"/>
        </w:rPr>
        <w:t xml:space="preserve"> creates a likelihood of confusion as to the source, sponsorship, affiliation, or endorsement of the site;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6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offered to transfer, sell, or otherwise assign [his/her/its] domain name to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 or any other third party for financial gain without using, or having an intent to use,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domain name in the bona fide offering of any goods, or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conduct indicates a pattern of such conduct;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7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provided material and misleading false contact information when applying for registration of [his/her/its] domain name,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intentionally failed to maintain accurate contact information, or 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prior conduct indicates a pattern of such conduct;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8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Whether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registered or acquired multiple domain names which [he/she/it] knows are identical or confusingly similar to trademarks of others that are distinctive at the time of registration of such domain names, or dilutive of famous trademarks of others that are famous at the time of registration of such domain names, without regard to the goods of the parties;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9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The extent to which [</w:t>
      </w:r>
      <w:r w:rsidR="0074132B" w:rsidRPr="00E84EAD">
        <w:rPr>
          <w:rFonts w:ascii="Times New Roman" w:eastAsia="Arial" w:hAnsi="Times New Roman" w:cs="Times New Roman"/>
          <w:sz w:val="28"/>
          <w:szCs w:val="28"/>
          <w:u w:val="single"/>
        </w:rPr>
        <w:t>name of plaintiff</w:t>
      </w:r>
      <w:r w:rsidR="0074132B" w:rsidRPr="00E84EAD">
        <w:rPr>
          <w:rFonts w:ascii="Times New Roman" w:eastAsia="Arial" w:hAnsi="Times New Roman" w:cs="Times New Roman"/>
          <w:sz w:val="28"/>
          <w:szCs w:val="28"/>
        </w:rPr>
        <w:t>]’s trademark is distinctive and famous.</w:t>
      </w:r>
    </w:p>
    <w:p w:rsidR="0074132B" w:rsidRPr="00814B26" w:rsidRDefault="0074132B" w:rsidP="00E84EAD">
      <w:pPr>
        <w:spacing w:after="0" w:line="480" w:lineRule="auto"/>
        <w:jc w:val="both"/>
        <w:rPr>
          <w:rFonts w:ascii="Times New Roman" w:eastAsia="Arial" w:hAnsi="Times New Roman" w:cs="Times New Roman"/>
          <w:sz w:val="28"/>
          <w:szCs w:val="28"/>
          <w:u w:val="single"/>
        </w:rPr>
      </w:pPr>
      <w:r w:rsidRPr="00814B26">
        <w:rPr>
          <w:rFonts w:ascii="Times New Roman" w:eastAsia="Arial" w:hAnsi="Times New Roman" w:cs="Times New Roman"/>
          <w:sz w:val="28"/>
          <w:szCs w:val="28"/>
          <w:u w:val="single"/>
        </w:rPr>
        <w:t>Defenses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is not liable for violation of the ACPA with respect to [</w:t>
      </w:r>
      <w:r w:rsidRPr="00E26028">
        <w:rPr>
          <w:rFonts w:ascii="Times New Roman" w:eastAsia="Arial" w:hAnsi="Times New Roman" w:cs="Times New Roman"/>
          <w:sz w:val="28"/>
          <w:szCs w:val="28"/>
        </w:rPr>
        <w:t>domain name</w:t>
      </w:r>
      <w:r>
        <w:rPr>
          <w:rFonts w:ascii="Times New Roman" w:eastAsia="Arial" w:hAnsi="Times New Roman" w:cs="Times New Roman"/>
          <w:sz w:val="28"/>
          <w:szCs w:val="28"/>
        </w:rPr>
        <w:t>] 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proven by a preponderance of the evidence that at the time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registered or otherwise obtained [his/her/its] domain name:</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xml:space="preserve">] had reasonable grounds to believe that the use of </w:t>
      </w:r>
      <w:r w:rsidR="0074132B" w:rsidRPr="00E84EAD">
        <w:rPr>
          <w:rFonts w:ascii="Times New Roman" w:eastAsia="Arial" w:hAnsi="Times New Roman" w:cs="Times New Roman"/>
          <w:sz w:val="28"/>
          <w:szCs w:val="28"/>
        </w:rPr>
        <w:lastRenderedPageBreak/>
        <w:t>[his/her/its] domain name was a fair use or otherwise lawful; and</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actually believed that the use of [his/her/its] domain name was fair use or otherwise lawful.</w:t>
      </w:r>
    </w:p>
    <w:p w:rsidR="0074132B" w:rsidRPr="00E26028" w:rsidRDefault="0074132B" w:rsidP="00E84EAD">
      <w:pPr>
        <w:spacing w:after="0" w:line="480" w:lineRule="auto"/>
        <w:jc w:val="both"/>
        <w:rPr>
          <w:rFonts w:ascii="Times New Roman" w:eastAsia="Arial" w:hAnsi="Times New Roman" w:cs="Times New Roman"/>
          <w:sz w:val="28"/>
          <w:szCs w:val="28"/>
        </w:rPr>
      </w:pPr>
      <w:r w:rsidRPr="00E26028">
        <w:rPr>
          <w:rFonts w:ascii="Times New Roman" w:eastAsia="Arial" w:hAnsi="Times New Roman" w:cs="Times New Roman"/>
          <w:sz w:val="28"/>
          <w:szCs w:val="28"/>
        </w:rPr>
        <w:t>Remedies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 find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violated the ACPA with respect to [</w:t>
      </w:r>
      <w:r w:rsidRPr="00E26028">
        <w:rPr>
          <w:rFonts w:ascii="Times New Roman" w:eastAsia="Arial" w:hAnsi="Times New Roman" w:cs="Times New Roman"/>
          <w:sz w:val="28"/>
          <w:szCs w:val="28"/>
        </w:rPr>
        <w:t>domain name</w:t>
      </w:r>
      <w:r>
        <w:rPr>
          <w:rFonts w:ascii="Times New Roman" w:eastAsia="Arial" w:hAnsi="Times New Roman" w:cs="Times New Roman"/>
          <w:sz w:val="28"/>
          <w:szCs w:val="28"/>
        </w:rPr>
        <w:t>], you should consider what damages to award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remedies available under the ACPA are in addition to any other remedy otherwise applicable, even if they are duplicative of those made in another of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claims against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w:t>
      </w:r>
    </w:p>
    <w:p w:rsidR="0074132B" w:rsidRPr="00736C06" w:rsidRDefault="0074132B" w:rsidP="00E84EAD">
      <w:pPr>
        <w:spacing w:after="240" w:line="240" w:lineRule="auto"/>
        <w:jc w:val="both"/>
        <w:rPr>
          <w:rFonts w:ascii="Times New Roman" w:eastAsia="Arial" w:hAnsi="Times New Roman" w:cs="Times New Roman"/>
          <w:sz w:val="28"/>
          <w:szCs w:val="28"/>
        </w:rPr>
      </w:pPr>
      <w:r w:rsidRPr="00736C06">
        <w:rPr>
          <w:rFonts w:ascii="Times New Roman" w:eastAsia="Arial" w:hAnsi="Times New Roman" w:cs="Times New Roman"/>
          <w:sz w:val="28"/>
          <w:szCs w:val="28"/>
        </w:rPr>
        <w:t>[</w:t>
      </w:r>
      <w:r w:rsidRPr="00736C06">
        <w:rPr>
          <w:rFonts w:ascii="Times New Roman" w:eastAsia="Arial" w:hAnsi="Times New Roman" w:cs="Times New Roman"/>
          <w:sz w:val="28"/>
          <w:szCs w:val="28"/>
          <w:u w:val="single"/>
        </w:rPr>
        <w:t xml:space="preserve">This instruction should be given if </w:t>
      </w:r>
      <w:r w:rsidR="00736C06" w:rsidRPr="00736C06">
        <w:rPr>
          <w:rFonts w:ascii="Times New Roman" w:eastAsia="Arial" w:hAnsi="Times New Roman" w:cs="Times New Roman"/>
          <w:sz w:val="28"/>
          <w:szCs w:val="28"/>
          <w:u w:val="single"/>
        </w:rPr>
        <w:t xml:space="preserve">[name of </w:t>
      </w:r>
      <w:r w:rsidRPr="00736C06">
        <w:rPr>
          <w:rFonts w:ascii="Times New Roman" w:eastAsia="Arial" w:hAnsi="Times New Roman" w:cs="Times New Roman"/>
          <w:sz w:val="28"/>
          <w:szCs w:val="28"/>
          <w:u w:val="single"/>
        </w:rPr>
        <w:t>plaintiff</w:t>
      </w:r>
      <w:r w:rsidR="00736C06">
        <w:rPr>
          <w:rFonts w:ascii="Times New Roman" w:eastAsia="Arial" w:hAnsi="Times New Roman" w:cs="Times New Roman"/>
          <w:sz w:val="28"/>
          <w:szCs w:val="28"/>
        </w:rPr>
        <w:t>]</w:t>
      </w:r>
      <w:r w:rsidRPr="00736C06">
        <w:rPr>
          <w:rFonts w:ascii="Times New Roman" w:eastAsia="Arial" w:hAnsi="Times New Roman" w:cs="Times New Roman"/>
          <w:sz w:val="28"/>
          <w:szCs w:val="28"/>
        </w:rPr>
        <w:t xml:space="preserve"> seeks actual damages and </w:t>
      </w:r>
      <w:r w:rsidR="00736C06">
        <w:rPr>
          <w:rFonts w:ascii="Times New Roman" w:eastAsia="Arial" w:hAnsi="Times New Roman" w:cs="Times New Roman"/>
          <w:sz w:val="28"/>
          <w:szCs w:val="28"/>
        </w:rPr>
        <w:t>[</w:t>
      </w:r>
      <w:r w:rsidR="00736C06" w:rsidRPr="00736C06">
        <w:rPr>
          <w:rFonts w:ascii="Times New Roman" w:eastAsia="Arial" w:hAnsi="Times New Roman" w:cs="Times New Roman"/>
          <w:sz w:val="28"/>
          <w:szCs w:val="28"/>
          <w:u w:val="single"/>
        </w:rPr>
        <w:t xml:space="preserve">name of </w:t>
      </w:r>
      <w:r w:rsidRPr="00736C06">
        <w:rPr>
          <w:rFonts w:ascii="Times New Roman" w:eastAsia="Arial" w:hAnsi="Times New Roman" w:cs="Times New Roman"/>
          <w:sz w:val="28"/>
          <w:szCs w:val="28"/>
          <w:u w:val="single"/>
        </w:rPr>
        <w:t>defendant</w:t>
      </w:r>
      <w:r w:rsidR="00736C06">
        <w:rPr>
          <w:rFonts w:ascii="Times New Roman" w:eastAsia="Arial" w:hAnsi="Times New Roman" w:cs="Times New Roman"/>
          <w:sz w:val="28"/>
          <w:szCs w:val="28"/>
        </w:rPr>
        <w:t>]</w:t>
      </w:r>
      <w:r w:rsidRPr="00736C06">
        <w:rPr>
          <w:rFonts w:ascii="Times New Roman" w:eastAsia="Arial" w:hAnsi="Times New Roman" w:cs="Times New Roman"/>
          <w:sz w:val="28"/>
          <w:szCs w:val="28"/>
        </w:rPr>
        <w:t>’s profits:</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seeks to recover the actual damages [he/she/it] sustained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may recover for all elements of injury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business proximately resulting from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wrongful acts. You are not required to calculate actual damages with absolute exactness – you may make reasonable approximations. But any award of actual damages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must be just and reasonable based on facts that are proved by a preponderance of the evidence.</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addition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actual damages, you may also make an award based on an accounting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if you find that:</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conduct was willful and deliberate; or</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 was unjustly enriched; or</w:t>
      </w:r>
    </w:p>
    <w:p w:rsidR="0074132B" w:rsidRPr="00E84EAD" w:rsidRDefault="00E84EAD" w:rsidP="00E84EAD">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0074132B" w:rsidRPr="00E84EAD">
        <w:rPr>
          <w:rFonts w:ascii="Times New Roman" w:eastAsia="Arial" w:hAnsi="Times New Roman" w:cs="Times New Roman"/>
          <w:sz w:val="28"/>
          <w:szCs w:val="28"/>
        </w:rPr>
        <w:t>An award of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profits is necessary to deter [</w:t>
      </w:r>
      <w:r w:rsidR="0074132B" w:rsidRPr="00E84EAD">
        <w:rPr>
          <w:rFonts w:ascii="Times New Roman" w:eastAsia="Arial" w:hAnsi="Times New Roman" w:cs="Times New Roman"/>
          <w:sz w:val="28"/>
          <w:szCs w:val="28"/>
          <w:u w:val="single"/>
        </w:rPr>
        <w:t>name of defendant</w:t>
      </w:r>
      <w:r w:rsidR="0074132B" w:rsidRPr="00E84EAD">
        <w:rPr>
          <w:rFonts w:ascii="Times New Roman" w:eastAsia="Arial" w:hAnsi="Times New Roman" w:cs="Times New Roman"/>
          <w:sz w:val="28"/>
          <w:szCs w:val="28"/>
        </w:rPr>
        <w:t>]’s future conduct.</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defendant commits a “willful violation” of a trademark when that defendant knowingly and purposefully capitalized on and appropriated for itself the goodwill of a plaintiff.</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“Unjust enrichment” occurs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received a benefit to which [he/she/it] was not entitled.</w:t>
      </w:r>
    </w:p>
    <w:p w:rsidR="0074132B"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determining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is only required to prove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gross sales.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may then prove the amount of sales made for reasons other than the infringement.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also may prove its costs or other deductions which [he/she/it] claims should be subtracted from the amount of [his/her/its] sales to determine [his/her/its] profits on such sales. Any costs or deductions that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are subtracted from the sales attributable to the infringement and the difference is the amount that may be awarded to [</w:t>
      </w:r>
      <w:r>
        <w:rPr>
          <w:rFonts w:ascii="Times New Roman" w:eastAsia="Arial" w:hAnsi="Times New Roman" w:cs="Times New Roman"/>
          <w:sz w:val="28"/>
          <w:szCs w:val="28"/>
          <w:u w:val="single"/>
        </w:rPr>
        <w:t>name of plaintiff</w:t>
      </w:r>
      <w:r w:rsidR="00814B26">
        <w:rPr>
          <w:rFonts w:ascii="Times New Roman" w:eastAsia="Arial" w:hAnsi="Times New Roman" w:cs="Times New Roman"/>
          <w:sz w:val="28"/>
          <w:szCs w:val="28"/>
        </w:rPr>
        <w:t>].</w:t>
      </w:r>
    </w:p>
    <w:p w:rsidR="0074132B" w:rsidRPr="00736C06" w:rsidRDefault="0074132B" w:rsidP="00E84EAD">
      <w:pPr>
        <w:spacing w:after="240" w:line="240" w:lineRule="auto"/>
        <w:jc w:val="both"/>
        <w:rPr>
          <w:rFonts w:ascii="Times New Roman" w:eastAsia="Arial" w:hAnsi="Times New Roman" w:cs="Times New Roman"/>
          <w:sz w:val="28"/>
          <w:szCs w:val="28"/>
        </w:rPr>
      </w:pPr>
      <w:r w:rsidRPr="00736C06">
        <w:rPr>
          <w:rFonts w:ascii="Times New Roman" w:eastAsia="Arial" w:hAnsi="Times New Roman" w:cs="Times New Roman"/>
          <w:sz w:val="28"/>
          <w:szCs w:val="28"/>
        </w:rPr>
        <w:t>[</w:t>
      </w:r>
      <w:r w:rsidRPr="00814B26">
        <w:rPr>
          <w:rFonts w:ascii="Times New Roman" w:eastAsia="Arial" w:hAnsi="Times New Roman" w:cs="Times New Roman"/>
          <w:sz w:val="28"/>
          <w:szCs w:val="28"/>
          <w:u w:val="single"/>
        </w:rPr>
        <w:t>This instruction should be given if plaintiff has elected to receive statutory damages:</w:t>
      </w:r>
    </w:p>
    <w:p w:rsidR="0074132B" w:rsidRPr="00D631A4" w:rsidRDefault="0074132B" w:rsidP="00E84EAD">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In this case,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seeks an award of “statutory damages.” Under the ACPA, statutory damages are punitive in nature meaning that they are designed to sanction or punish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for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bad-</w:t>
      </w:r>
      <w:r>
        <w:rPr>
          <w:rFonts w:ascii="Times New Roman" w:eastAsia="Arial" w:hAnsi="Times New Roman" w:cs="Times New Roman"/>
          <w:sz w:val="28"/>
          <w:szCs w:val="28"/>
        </w:rPr>
        <w:lastRenderedPageBreak/>
        <w:t>faith conduct and deter future violations of the ACPA. You may award statutory damages between $1,000 and $100,000 for each domain name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proves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used.]</w:t>
      </w:r>
    </w:p>
    <w:p w:rsidR="0074132B" w:rsidRPr="00E26028" w:rsidRDefault="0074132B" w:rsidP="00E84EAD">
      <w:pPr>
        <w:spacing w:after="0" w:line="480" w:lineRule="auto"/>
        <w:jc w:val="center"/>
        <w:rPr>
          <w:rFonts w:ascii="Times New Roman" w:eastAsia="Arial" w:hAnsi="Times New Roman" w:cs="Times New Roman"/>
          <w:sz w:val="28"/>
          <w:szCs w:val="28"/>
          <w:u w:val="single"/>
        </w:rPr>
      </w:pPr>
      <w:r w:rsidRPr="00E26028">
        <w:rPr>
          <w:rFonts w:ascii="Times New Roman" w:eastAsia="Arial" w:hAnsi="Times New Roman" w:cs="Times New Roman"/>
          <w:sz w:val="28"/>
          <w:szCs w:val="28"/>
          <w:u w:val="single"/>
        </w:rPr>
        <w:t>Violation of the Anti-Cybersquatting Consumer Protection Act</w:t>
      </w:r>
    </w:p>
    <w:p w:rsidR="0074132B" w:rsidRPr="00BE753F" w:rsidRDefault="0074132B" w:rsidP="00E84EAD">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74132B" w:rsidRPr="009C356D" w:rsidRDefault="00E26028" w:rsidP="00E84EAD">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Do you </w:t>
      </w:r>
      <w:r w:rsidR="0074132B" w:rsidRPr="009C356D">
        <w:rPr>
          <w:rFonts w:ascii="Times New Roman" w:eastAsia="Arial" w:hAnsi="Times New Roman" w:cs="Times New Roman"/>
          <w:b/>
          <w:sz w:val="28"/>
          <w:szCs w:val="28"/>
        </w:rPr>
        <w:t>find by a preponderance of the evidence that:</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 owns a trademark.</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2. If your answer is “No,” then your foreperson should sign and date the last page of this verdict form.</w:t>
      </w:r>
    </w:p>
    <w:p w:rsidR="0074132B" w:rsidRPr="00272C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 has registered, trafficked in, or used the domain name.</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3. If your answer is “No,” then your foreperson should sign and date the last page of this verdict form.</w:t>
      </w:r>
    </w:p>
    <w:p w:rsidR="0074132B" w:rsidRPr="009C356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distinctive at the time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registration of [his/her/its] domain name and that domain name is identical or confusingly similar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or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was famous at the time of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registration of [his/her/its] domain name and that domain name is identical to, confusingly similar to, or likely to dilute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4. If your answer is “No,” then your foreperson should sign and date the last page of this verdict form.</w:t>
      </w:r>
    </w:p>
    <w:p w:rsidR="0074132B" w:rsidRPr="004527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t>defendant</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had a bad-faith intent to profit from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go to Question No. 5. </w:t>
      </w: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your foreperson should sign and date the last page of this verdict form.</w:t>
      </w:r>
    </w:p>
    <w:p w:rsidR="0074132B" w:rsidRPr="009D60AD" w:rsidRDefault="0074132B" w:rsidP="00E84EAD">
      <w:pPr>
        <w:spacing w:after="0" w:line="480" w:lineRule="auto"/>
        <w:ind w:right="720"/>
        <w:rPr>
          <w:rFonts w:ascii="Times New Roman" w:eastAsia="Arial" w:hAnsi="Times New Roman" w:cs="Times New Roman"/>
          <w:b/>
          <w:sz w:val="28"/>
          <w:szCs w:val="28"/>
        </w:rPr>
      </w:pPr>
      <w:r w:rsidRPr="009D60AD">
        <w:rPr>
          <w:rFonts w:ascii="Times New Roman" w:eastAsia="Arial" w:hAnsi="Times New Roman" w:cs="Times New Roman"/>
          <w:b/>
          <w:sz w:val="28"/>
          <w:szCs w:val="28"/>
        </w:rPr>
        <w:t>Defenses</w:t>
      </w:r>
    </w:p>
    <w:p w:rsidR="0074132B" w:rsidRPr="004527DD"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 had reasonable grounds to believe that the use of [his/her/its] domain name was a fair use or otherwise lawful and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actually believed that the use of [his/her/its] domain name was fair use or otherwise lawful.</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If your answer is “Yes,” then your foreperson should sign and date the last page of this verdict form. </w:t>
      </w:r>
      <w:r w:rsidRPr="00681690">
        <w:rPr>
          <w:rFonts w:ascii="Times New Roman" w:eastAsia="Arial" w:hAnsi="Times New Roman" w:cs="Times New Roman"/>
          <w:sz w:val="28"/>
          <w:szCs w:val="28"/>
        </w:rPr>
        <w:t xml:space="preserve">If your answer </w:t>
      </w:r>
      <w:r>
        <w:rPr>
          <w:rFonts w:ascii="Times New Roman" w:eastAsia="Arial" w:hAnsi="Times New Roman" w:cs="Times New Roman"/>
          <w:sz w:val="28"/>
          <w:szCs w:val="28"/>
        </w:rPr>
        <w:t>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6.</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00E26028">
        <w:rPr>
          <w:rFonts w:ascii="Times New Roman" w:eastAsia="Arial" w:hAnsi="Times New Roman" w:cs="Times New Roman"/>
          <w:b/>
          <w:sz w:val="28"/>
          <w:szCs w:val="28"/>
        </w:rPr>
        <w:t>[</w:t>
      </w:r>
      <w:r w:rsidR="00E26028" w:rsidRPr="00E26028">
        <w:rPr>
          <w:rFonts w:ascii="Times New Roman" w:eastAsia="Arial" w:hAnsi="Times New Roman" w:cs="Times New Roman"/>
          <w:b/>
          <w:sz w:val="28"/>
          <w:szCs w:val="28"/>
          <w:u w:val="single"/>
        </w:rPr>
        <w:t xml:space="preserve">name of </w:t>
      </w:r>
      <w:r w:rsidRPr="00E26028">
        <w:rPr>
          <w:rFonts w:ascii="Times New Roman" w:eastAsia="Arial" w:hAnsi="Times New Roman" w:cs="Times New Roman"/>
          <w:b/>
          <w:sz w:val="28"/>
          <w:szCs w:val="28"/>
          <w:u w:val="single"/>
        </w:rPr>
        <w:t>plaintiff</w:t>
      </w:r>
      <w:r w:rsidR="00E26028">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actual damages for violation of the Anti-Cybersquatting Consumer Protection Act:</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suffered actual damages.</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7.</w:t>
      </w:r>
      <w:r w:rsidRPr="00681690">
        <w:rPr>
          <w:rFonts w:ascii="Times New Roman" w:eastAsia="Arial" w:hAnsi="Times New Roman" w:cs="Times New Roman"/>
          <w:sz w:val="28"/>
          <w:szCs w:val="28"/>
        </w:rPr>
        <w:t xml:space="preserve"> If your answer is “</w:t>
      </w:r>
      <w:r>
        <w:rPr>
          <w:rFonts w:ascii="Times New Roman" w:eastAsia="Arial" w:hAnsi="Times New Roman" w:cs="Times New Roman"/>
          <w:sz w:val="28"/>
          <w:szCs w:val="28"/>
        </w:rPr>
        <w:t>No</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then go to Question No. 8.</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w:t>
      </w:r>
      <w:r w:rsidR="00E26028">
        <w:rPr>
          <w:rFonts w:ascii="Times New Roman" w:eastAsia="Arial" w:hAnsi="Times New Roman" w:cs="Times New Roman"/>
          <w:sz w:val="28"/>
          <w:szCs w:val="28"/>
        </w:rPr>
        <w:t xml:space="preserve"> </w:t>
      </w:r>
      <w:r>
        <w:rPr>
          <w:rFonts w:ascii="Times New Roman" w:eastAsia="Arial" w:hAnsi="Times New Roman" w:cs="Times New Roman"/>
          <w:sz w:val="28"/>
          <w:szCs w:val="28"/>
        </w:rPr>
        <w:t>is awarded actual damages.</w:t>
      </w:r>
    </w:p>
    <w:p w:rsidR="0074132B"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Pr="00681690"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[These special interrogatories should be used if </w:t>
      </w:r>
      <w:r w:rsidR="00DC3214">
        <w:rPr>
          <w:rFonts w:ascii="Times New Roman" w:eastAsia="Arial" w:hAnsi="Times New Roman" w:cs="Times New Roman"/>
          <w:b/>
          <w:sz w:val="28"/>
          <w:szCs w:val="28"/>
        </w:rPr>
        <w:t>[</w:t>
      </w:r>
      <w:r w:rsidR="00DC3214" w:rsidRPr="00DC3214">
        <w:rPr>
          <w:rFonts w:ascii="Times New Roman" w:eastAsia="Arial" w:hAnsi="Times New Roman" w:cs="Times New Roman"/>
          <w:b/>
          <w:sz w:val="28"/>
          <w:szCs w:val="28"/>
          <w:u w:val="single"/>
        </w:rPr>
        <w:t xml:space="preserve">name of </w:t>
      </w:r>
      <w:r w:rsidRPr="00DC3214">
        <w:rPr>
          <w:rFonts w:ascii="Times New Roman" w:eastAsia="Arial" w:hAnsi="Times New Roman" w:cs="Times New Roman"/>
          <w:b/>
          <w:sz w:val="28"/>
          <w:szCs w:val="28"/>
          <w:u w:val="single"/>
        </w:rPr>
        <w:t>plaintiff</w:t>
      </w:r>
      <w:r w:rsidR="00DC3214">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Defendant’s profits for violation of the Anti-Cybersquatting Consumer Protection Act:</w:t>
      </w:r>
    </w:p>
    <w:p w:rsidR="0074132B" w:rsidRPr="00A93443"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defendant</w:t>
      </w:r>
      <w:r>
        <w:rPr>
          <w:rFonts w:ascii="Times New Roman" w:eastAsia="Arial" w:hAnsi="Times New Roman" w:cs="Times New Roman"/>
          <w:sz w:val="28"/>
          <w:szCs w:val="28"/>
        </w:rPr>
        <w:t>]’s conduct was willful and deliberate,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was unjustly enriched, or such an award is necessary to deter future conduct.</w:t>
      </w:r>
    </w:p>
    <w:p w:rsidR="0074132B" w:rsidRPr="00681690" w:rsidRDefault="0074132B" w:rsidP="00E84EAD">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w:t>
      </w:r>
      <w:r>
        <w:rPr>
          <w:rFonts w:ascii="Times New Roman" w:eastAsia="Arial" w:hAnsi="Times New Roman" w:cs="Times New Roman"/>
          <w:sz w:val="28"/>
          <w:szCs w:val="28"/>
        </w:rPr>
        <w:t>r</w:t>
      </w:r>
      <w:r w:rsidRPr="00681690">
        <w:rPr>
          <w:rFonts w:ascii="Times New Roman" w:eastAsia="Arial" w:hAnsi="Times New Roman" w:cs="Times New Roman"/>
          <w:sz w:val="28"/>
          <w:szCs w:val="28"/>
        </w:rPr>
        <w:t xml:space="preserve"> answer</w:t>
      </w:r>
      <w:r>
        <w:rPr>
          <w:rFonts w:ascii="Times New Roman" w:eastAsia="Arial" w:hAnsi="Times New Roman" w:cs="Times New Roman"/>
          <w:sz w:val="28"/>
          <w:szCs w:val="28"/>
        </w:rPr>
        <w:t xml:space="preserve"> to this question is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Yes,</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go to Question No. 9 below. If your answer is “No, then go to Question No. 10.</w:t>
      </w:r>
    </w:p>
    <w:p w:rsidR="0074132B" w:rsidRPr="00A93443"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9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w:t>
      </w:r>
      <w:r w:rsidRPr="00A93443">
        <w:rPr>
          <w:rFonts w:ascii="Times New Roman" w:eastAsia="Arial" w:hAnsi="Times New Roman" w:cs="Times New Roman"/>
          <w:sz w:val="28"/>
          <w:szCs w:val="28"/>
          <w:u w:val="single"/>
        </w:rPr>
        <w:t>f</w:t>
      </w:r>
      <w:r w:rsidRPr="00A93443">
        <w:rPr>
          <w:rFonts w:ascii="Times New Roman" w:eastAsia="Arial" w:hAnsi="Times New Roman" w:cs="Times New Roman"/>
          <w:sz w:val="28"/>
          <w:szCs w:val="28"/>
        </w:rPr>
        <w:t>]</w:t>
      </w:r>
      <w:r>
        <w:rPr>
          <w:rFonts w:ascii="Times New Roman" w:eastAsia="Arial" w:hAnsi="Times New Roman" w:cs="Times New Roman"/>
          <w:sz w:val="28"/>
          <w:szCs w:val="28"/>
        </w:rPr>
        <w:t xml:space="preserve"> is awarded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profits.</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$_______________________]</w:t>
      </w:r>
    </w:p>
    <w:p w:rsidR="0074132B" w:rsidRPr="008F382A" w:rsidRDefault="0074132B" w:rsidP="00E84EAD">
      <w:pPr>
        <w:spacing w:after="240" w:line="240" w:lineRule="auto"/>
        <w:ind w:right="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[This interrogatory should be given if </w:t>
      </w:r>
      <w:r w:rsidR="00DC3214">
        <w:rPr>
          <w:rFonts w:ascii="Times New Roman" w:eastAsia="Arial" w:hAnsi="Times New Roman" w:cs="Times New Roman"/>
          <w:b/>
          <w:sz w:val="28"/>
          <w:szCs w:val="28"/>
        </w:rPr>
        <w:t>[</w:t>
      </w:r>
      <w:r w:rsidR="00DC3214" w:rsidRPr="00DC3214">
        <w:rPr>
          <w:rFonts w:ascii="Times New Roman" w:eastAsia="Arial" w:hAnsi="Times New Roman" w:cs="Times New Roman"/>
          <w:b/>
          <w:sz w:val="28"/>
          <w:szCs w:val="28"/>
          <w:u w:val="single"/>
        </w:rPr>
        <w:t xml:space="preserve">name of </w:t>
      </w:r>
      <w:r w:rsidRPr="00DC3214">
        <w:rPr>
          <w:rFonts w:ascii="Times New Roman" w:eastAsia="Arial" w:hAnsi="Times New Roman" w:cs="Times New Roman"/>
          <w:b/>
          <w:sz w:val="28"/>
          <w:szCs w:val="28"/>
          <w:u w:val="single"/>
        </w:rPr>
        <w:t>plaintiff</w:t>
      </w:r>
      <w:r w:rsidR="00DC3214">
        <w:rPr>
          <w:rFonts w:ascii="Times New Roman" w:eastAsia="Arial" w:hAnsi="Times New Roman" w:cs="Times New Roman"/>
          <w:b/>
          <w:sz w:val="28"/>
          <w:szCs w:val="28"/>
        </w:rPr>
        <w:t>]</w:t>
      </w:r>
      <w:r>
        <w:rPr>
          <w:rFonts w:ascii="Times New Roman" w:eastAsia="Arial" w:hAnsi="Times New Roman" w:cs="Times New Roman"/>
          <w:b/>
          <w:sz w:val="28"/>
          <w:szCs w:val="28"/>
        </w:rPr>
        <w:t xml:space="preserve"> seeks statutory damages for violation of the Anti-Cybersquatting Consumer Protection Act:</w:t>
      </w:r>
    </w:p>
    <w:p w:rsidR="0074132B" w:rsidRDefault="0074132B" w:rsidP="00E84EAD">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10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is awarded statutory damages.</w:t>
      </w:r>
    </w:p>
    <w:p w:rsidR="0074132B" w:rsidRDefault="0074132B" w:rsidP="00E84EAD">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74132B" w:rsidRPr="00681690" w:rsidRDefault="0074132B" w:rsidP="00E84EAD">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your answer is “Yes,” in what amount?</w:t>
      </w:r>
    </w:p>
    <w:p w:rsidR="0074132B" w:rsidRDefault="0074132B" w:rsidP="00E84EAD">
      <w:pPr>
        <w:spacing w:after="0" w:line="480" w:lineRule="auto"/>
        <w:ind w:left="720"/>
        <w:jc w:val="center"/>
        <w:rPr>
          <w:rFonts w:ascii="Times New Roman" w:eastAsia="Arial" w:hAnsi="Times New Roman" w:cs="Times New Roman"/>
          <w:smallCaps/>
          <w:sz w:val="28"/>
          <w:szCs w:val="28"/>
        </w:rPr>
      </w:pPr>
      <w:r>
        <w:rPr>
          <w:rFonts w:ascii="Times New Roman" w:eastAsia="Arial" w:hAnsi="Times New Roman" w:cs="Times New Roman"/>
          <w:sz w:val="28"/>
          <w:szCs w:val="28"/>
        </w:rPr>
        <w:t>$_______________________]</w:t>
      </w:r>
    </w:p>
    <w:p w:rsidR="0074132B" w:rsidRPr="00681690" w:rsidRDefault="0074132B" w:rsidP="00E84EAD">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74132B" w:rsidRPr="00681690" w:rsidRDefault="0074132B" w:rsidP="00E84EA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74132B" w:rsidRPr="00681690" w:rsidRDefault="0074132B" w:rsidP="00E84EAD">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74132B" w:rsidP="00E84EAD">
      <w:pPr>
        <w:spacing w:after="0" w:line="240" w:lineRule="auto"/>
        <w:jc w:val="both"/>
        <w:rPr>
          <w:rFonts w:ascii="Times New Roman" w:eastAsia="Arial" w:hAnsi="Times New Roman" w:cs="Times New Roman"/>
          <w:sz w:val="28"/>
          <w:szCs w:val="28"/>
        </w:rPr>
      </w:pPr>
      <w:bookmarkStart w:id="0" w:name="_GoBack"/>
      <w:bookmarkEnd w:id="0"/>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6F2F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AA" w:rsidRDefault="00B41BAA" w:rsidP="00B41BAA">
      <w:pPr>
        <w:spacing w:after="0" w:line="240" w:lineRule="auto"/>
      </w:pPr>
      <w:r>
        <w:separator/>
      </w:r>
    </w:p>
  </w:endnote>
  <w:endnote w:type="continuationSeparator" w:id="0">
    <w:p w:rsidR="00B41BAA" w:rsidRDefault="00B41BAA" w:rsidP="00B4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AA" w:rsidRDefault="00B41BAA" w:rsidP="00B41BAA">
      <w:pPr>
        <w:spacing w:after="0" w:line="240" w:lineRule="auto"/>
      </w:pPr>
      <w:r>
        <w:separator/>
      </w:r>
    </w:p>
  </w:footnote>
  <w:footnote w:type="continuationSeparator" w:id="0">
    <w:p w:rsidR="00B41BAA" w:rsidRDefault="00B41BAA" w:rsidP="00B41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0F54CA"/>
    <w:rsid w:val="00113652"/>
    <w:rsid w:val="00126038"/>
    <w:rsid w:val="00194C0E"/>
    <w:rsid w:val="001B5EDD"/>
    <w:rsid w:val="001D1C8B"/>
    <w:rsid w:val="001E11D3"/>
    <w:rsid w:val="001F65C4"/>
    <w:rsid w:val="0024704F"/>
    <w:rsid w:val="00287B88"/>
    <w:rsid w:val="002B6398"/>
    <w:rsid w:val="002E6AD9"/>
    <w:rsid w:val="0031667F"/>
    <w:rsid w:val="00352377"/>
    <w:rsid w:val="003A4957"/>
    <w:rsid w:val="004409F8"/>
    <w:rsid w:val="004441EE"/>
    <w:rsid w:val="00473804"/>
    <w:rsid w:val="0047530E"/>
    <w:rsid w:val="00496486"/>
    <w:rsid w:val="004A301A"/>
    <w:rsid w:val="004E17C0"/>
    <w:rsid w:val="00620C71"/>
    <w:rsid w:val="00652BA3"/>
    <w:rsid w:val="00660EC4"/>
    <w:rsid w:val="0068701A"/>
    <w:rsid w:val="006A2BE2"/>
    <w:rsid w:val="006B2CC1"/>
    <w:rsid w:val="006F2F57"/>
    <w:rsid w:val="006F5DE4"/>
    <w:rsid w:val="0070054D"/>
    <w:rsid w:val="007103D5"/>
    <w:rsid w:val="00715AFE"/>
    <w:rsid w:val="00725167"/>
    <w:rsid w:val="00736C06"/>
    <w:rsid w:val="00736C40"/>
    <w:rsid w:val="0074132B"/>
    <w:rsid w:val="00754E3B"/>
    <w:rsid w:val="0077163C"/>
    <w:rsid w:val="00792049"/>
    <w:rsid w:val="007B67C8"/>
    <w:rsid w:val="00814B26"/>
    <w:rsid w:val="0081575C"/>
    <w:rsid w:val="0083569D"/>
    <w:rsid w:val="0085690A"/>
    <w:rsid w:val="008872FA"/>
    <w:rsid w:val="00894E3F"/>
    <w:rsid w:val="008D5E40"/>
    <w:rsid w:val="009845A2"/>
    <w:rsid w:val="00984B4A"/>
    <w:rsid w:val="00A04EEA"/>
    <w:rsid w:val="00A610D9"/>
    <w:rsid w:val="00A63521"/>
    <w:rsid w:val="00A71689"/>
    <w:rsid w:val="00AC65D9"/>
    <w:rsid w:val="00AD0927"/>
    <w:rsid w:val="00B4168B"/>
    <w:rsid w:val="00B41BAA"/>
    <w:rsid w:val="00B56D1B"/>
    <w:rsid w:val="00B845B3"/>
    <w:rsid w:val="00B966EE"/>
    <w:rsid w:val="00B96A5D"/>
    <w:rsid w:val="00C30612"/>
    <w:rsid w:val="00C4038F"/>
    <w:rsid w:val="00C4295E"/>
    <w:rsid w:val="00C80730"/>
    <w:rsid w:val="00C97658"/>
    <w:rsid w:val="00C977A5"/>
    <w:rsid w:val="00CA221A"/>
    <w:rsid w:val="00CB655E"/>
    <w:rsid w:val="00CD564C"/>
    <w:rsid w:val="00D0772E"/>
    <w:rsid w:val="00DC18AE"/>
    <w:rsid w:val="00DC3214"/>
    <w:rsid w:val="00E26028"/>
    <w:rsid w:val="00E70797"/>
    <w:rsid w:val="00E84EAD"/>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4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AA"/>
  </w:style>
  <w:style w:type="paragraph" w:styleId="Footer">
    <w:name w:val="footer"/>
    <w:basedOn w:val="Normal"/>
    <w:link w:val="FooterChar"/>
    <w:uiPriority w:val="99"/>
    <w:unhideWhenUsed/>
    <w:rsid w:val="00B4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B4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AA"/>
  </w:style>
  <w:style w:type="paragraph" w:styleId="Footer">
    <w:name w:val="footer"/>
    <w:basedOn w:val="Normal"/>
    <w:link w:val="FooterChar"/>
    <w:uiPriority w:val="99"/>
    <w:unhideWhenUsed/>
    <w:rsid w:val="00B4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1955</Words>
  <Characters>11150</Characters>
  <Application>Microsoft Office Word</Application>
  <DocSecurity>0</DocSecurity>
  <Lines>92</Lines>
  <Paragraphs>26</Paragraphs>
  <ScaleCrop>false</ScaleCrop>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2014-04-27T12:58:00Z</dcterms:created>
  <dcterms:modified xsi:type="dcterms:W3CDTF">2014-06-20T17:01:00Z</dcterms:modified>
</cp:coreProperties>
</file>