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8A" w:rsidRDefault="000555A2" w:rsidP="00065CAB">
      <w:pPr>
        <w:spacing w:after="0" w:line="480" w:lineRule="auto"/>
        <w:ind w:left="763" w:hanging="763"/>
        <w:jc w:val="both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1</w:t>
      </w:r>
      <w:r w:rsidR="007E298A">
        <w:rPr>
          <w:rFonts w:ascii="Times New Roman" w:eastAsia="Arial" w:hAnsi="Times New Roman"/>
          <w:b/>
          <w:sz w:val="28"/>
          <w:szCs w:val="28"/>
        </w:rPr>
        <w:t xml:space="preserve">1.2 </w:t>
      </w:r>
      <w:r w:rsidR="00065CAB">
        <w:rPr>
          <w:rFonts w:ascii="Times New Roman" w:eastAsia="Arial" w:hAnsi="Times New Roman"/>
          <w:b/>
          <w:sz w:val="28"/>
          <w:szCs w:val="28"/>
        </w:rPr>
        <w:t xml:space="preserve">Trade Secrets – </w:t>
      </w:r>
      <w:r w:rsidR="007E298A">
        <w:rPr>
          <w:rFonts w:ascii="Times New Roman" w:eastAsia="Arial" w:hAnsi="Times New Roman"/>
          <w:b/>
          <w:sz w:val="28"/>
          <w:szCs w:val="28"/>
        </w:rPr>
        <w:t>Affirmative Defense – Statute of Limitations</w:t>
      </w:r>
    </w:p>
    <w:p w:rsidR="007E298A" w:rsidRDefault="000555A2" w:rsidP="007E298A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  <w:r w:rsidRPr="00681690">
        <w:rPr>
          <w:rFonts w:ascii="Times New Roman" w:eastAsia="Arial" w:hAnsi="Times New Roman" w:cs="Times New Roman"/>
          <w:sz w:val="28"/>
          <w:szCs w:val="28"/>
        </w:rPr>
        <w:t>[</w:t>
      </w:r>
      <w:r w:rsidRPr="009B2063">
        <w:rPr>
          <w:rFonts w:ascii="Times New Roman" w:eastAsia="Arial" w:hAnsi="Times New Roman" w:cs="Times New Roman"/>
          <w:sz w:val="28"/>
          <w:szCs w:val="28"/>
          <w:u w:val="single"/>
        </w:rPr>
        <w:t xml:space="preserve">Name of </w:t>
      </w:r>
      <w:r w:rsidR="007E298A">
        <w:rPr>
          <w:rFonts w:ascii="Times New Roman" w:eastAsia="Arial" w:hAnsi="Times New Roman" w:cs="Times New Roman"/>
          <w:sz w:val="28"/>
          <w:szCs w:val="28"/>
          <w:u w:val="single"/>
        </w:rPr>
        <w:t>defendant</w:t>
      </w:r>
      <w:r w:rsidRPr="00681690">
        <w:rPr>
          <w:rFonts w:ascii="Times New Roman" w:eastAsia="Arial" w:hAnsi="Times New Roman" w:cs="Times New Roman"/>
          <w:sz w:val="28"/>
          <w:szCs w:val="28"/>
        </w:rPr>
        <w:t>] claims that [</w:t>
      </w:r>
      <w:r w:rsidR="007E298A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</w:t>
      </w:r>
      <w:r w:rsidR="007E298A">
        <w:rPr>
          <w:rFonts w:ascii="Times New Roman" w:eastAsia="Arial" w:hAnsi="Times New Roman" w:cs="Times New Roman"/>
          <w:sz w:val="28"/>
          <w:szCs w:val="28"/>
        </w:rPr>
        <w:t>’s lawsuit was not filed within the time set by law</w:t>
      </w:r>
      <w:r w:rsidR="00A700A7">
        <w:rPr>
          <w:rFonts w:ascii="Times New Roman" w:eastAsia="Arial" w:hAnsi="Times New Roman" w:cs="Times New Roman"/>
          <w:sz w:val="28"/>
          <w:szCs w:val="28"/>
        </w:rPr>
        <w:t>, which is within three years after the claimed misappropriation occurred</w:t>
      </w:r>
      <w:r w:rsidR="007E298A">
        <w:rPr>
          <w:rFonts w:ascii="Times New Roman" w:eastAsia="Arial" w:hAnsi="Times New Roman" w:cs="Times New Roman"/>
          <w:sz w:val="28"/>
          <w:szCs w:val="28"/>
        </w:rPr>
        <w:t>.  To succeed on this defense, [</w:t>
      </w:r>
      <w:r w:rsidR="007E298A" w:rsidRPr="007E298A">
        <w:rPr>
          <w:rFonts w:ascii="Times New Roman" w:eastAsia="Arial" w:hAnsi="Times New Roman" w:cs="Times New Roman"/>
          <w:sz w:val="28"/>
          <w:szCs w:val="28"/>
          <w:u w:val="single"/>
        </w:rPr>
        <w:t>name of defendant</w:t>
      </w:r>
      <w:r w:rsidR="007E298A">
        <w:rPr>
          <w:rFonts w:ascii="Times New Roman" w:eastAsia="Arial" w:hAnsi="Times New Roman" w:cs="Times New Roman"/>
          <w:sz w:val="28"/>
          <w:szCs w:val="28"/>
        </w:rPr>
        <w:t>] must prove that the claimed misappropriation of [</w:t>
      </w:r>
      <w:r w:rsidR="007E298A" w:rsidRPr="007E298A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 w:rsidR="007E298A">
        <w:rPr>
          <w:rFonts w:ascii="Times New Roman" w:eastAsia="Arial" w:hAnsi="Times New Roman" w:cs="Times New Roman"/>
          <w:sz w:val="28"/>
          <w:szCs w:val="28"/>
        </w:rPr>
        <w:t>]’s trade secret(s) occurred before [insert date three years before date of filing].  The law considers a continuing misappropriation as a single misappropriation.  Therefore, you should determine whether the claimed misappropriation is a single misappropriation that began before or after [insert date three years before date of filing].</w:t>
      </w:r>
    </w:p>
    <w:p w:rsidR="00675495" w:rsidRDefault="007E298A" w:rsidP="00F47D51">
      <w:pPr>
        <w:spacing w:after="0" w:line="48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However, the lawsuit was still filed by [</w:t>
      </w:r>
      <w:r w:rsidRPr="007E298A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 on time if [</w:t>
      </w:r>
      <w:r w:rsidRPr="007E298A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 proves that before [insert date three years before date of filing], [</w:t>
      </w:r>
      <w:r w:rsidRPr="007E298A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 did not discover, nor with reasonable diligence should have discovered, the claimed misappropriation of [</w:t>
      </w:r>
      <w:r w:rsidRPr="007E298A">
        <w:rPr>
          <w:rFonts w:ascii="Times New Roman" w:eastAsia="Arial" w:hAnsi="Times New Roman" w:cs="Times New Roman"/>
          <w:sz w:val="28"/>
          <w:szCs w:val="28"/>
          <w:u w:val="single"/>
        </w:rPr>
        <w:t>name of plaintiff</w:t>
      </w:r>
      <w:r>
        <w:rPr>
          <w:rFonts w:ascii="Times New Roman" w:eastAsia="Arial" w:hAnsi="Times New Roman" w:cs="Times New Roman"/>
          <w:sz w:val="28"/>
          <w:szCs w:val="28"/>
        </w:rPr>
        <w:t>]’s trade secret(s).</w:t>
      </w:r>
    </w:p>
    <w:p w:rsidR="00BB2B6F" w:rsidRPr="00BB2B6F" w:rsidRDefault="000555A2" w:rsidP="00BB2B6F">
      <w:pPr>
        <w:pBdr>
          <w:bottom w:val="single" w:sz="12" w:space="1" w:color="auto"/>
        </w:pBdr>
        <w:spacing w:after="240" w:line="240" w:lineRule="auto"/>
        <w:jc w:val="center"/>
        <w:rPr>
          <w:rFonts w:ascii="Times New Roman" w:eastAsia="Arial" w:hAnsi="Times New Roman" w:cs="Times New Roman"/>
          <w:b/>
          <w:smallCaps/>
          <w:sz w:val="28"/>
          <w:szCs w:val="28"/>
        </w:rPr>
      </w:pPr>
      <w:r w:rsidRPr="00BE753F">
        <w:rPr>
          <w:rFonts w:ascii="Times New Roman" w:eastAsia="Arial" w:hAnsi="Times New Roman" w:cs="Times New Roman"/>
          <w:b/>
          <w:smallCaps/>
          <w:sz w:val="28"/>
          <w:szCs w:val="28"/>
        </w:rPr>
        <w:t>Special Interrogatories to the Jury</w:t>
      </w:r>
    </w:p>
    <w:p w:rsidR="00282EC9" w:rsidRPr="00282EC9" w:rsidRDefault="00282EC9" w:rsidP="00282EC9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Do you</w:t>
      </w:r>
      <w:r w:rsidRPr="00A13382">
        <w:rPr>
          <w:rFonts w:ascii="Times New Roman" w:eastAsia="Arial" w:hAnsi="Times New Roman" w:cs="Times New Roman"/>
          <w:b/>
          <w:sz w:val="28"/>
          <w:szCs w:val="28"/>
        </w:rPr>
        <w:t xml:space="preserve"> find by a preponderance of the evidence that:</w:t>
      </w:r>
    </w:p>
    <w:p w:rsidR="002E465C" w:rsidRDefault="00BB2B6F" w:rsidP="00282EC9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  </w:t>
      </w:r>
      <w:r w:rsidR="00282EC9">
        <w:rPr>
          <w:rFonts w:ascii="Times New Roman" w:eastAsia="Arial" w:hAnsi="Times New Roman" w:cs="Times New Roman"/>
          <w:sz w:val="28"/>
          <w:szCs w:val="28"/>
        </w:rPr>
        <w:t>[N</w:t>
      </w:r>
      <w:r w:rsidR="005D6B03">
        <w:rPr>
          <w:rFonts w:ascii="Times New Roman" w:eastAsia="Arial" w:hAnsi="Times New Roman" w:cs="Times New Roman"/>
          <w:sz w:val="28"/>
          <w:szCs w:val="28"/>
        </w:rPr>
        <w:t xml:space="preserve">ame of </w:t>
      </w:r>
      <w:r w:rsidR="00282EC9">
        <w:rPr>
          <w:rFonts w:ascii="Times New Roman" w:eastAsia="Arial" w:hAnsi="Times New Roman" w:cs="Times New Roman"/>
          <w:sz w:val="28"/>
          <w:szCs w:val="28"/>
        </w:rPr>
        <w:t>plaintiff</w:t>
      </w:r>
      <w:r w:rsidR="005D6B03">
        <w:rPr>
          <w:rFonts w:ascii="Times New Roman" w:eastAsia="Arial" w:hAnsi="Times New Roman" w:cs="Times New Roman"/>
          <w:sz w:val="28"/>
          <w:szCs w:val="28"/>
        </w:rPr>
        <w:t xml:space="preserve">] </w:t>
      </w:r>
      <w:r w:rsidR="00282EC9">
        <w:rPr>
          <w:rFonts w:ascii="Times New Roman" w:eastAsia="Arial" w:hAnsi="Times New Roman" w:cs="Times New Roman"/>
          <w:sz w:val="28"/>
          <w:szCs w:val="28"/>
        </w:rPr>
        <w:t xml:space="preserve">discovered, or should </w:t>
      </w:r>
      <w:r w:rsidR="005D6B03">
        <w:rPr>
          <w:rFonts w:ascii="Times New Roman" w:eastAsia="Arial" w:hAnsi="Times New Roman" w:cs="Times New Roman"/>
          <w:sz w:val="28"/>
          <w:szCs w:val="28"/>
        </w:rPr>
        <w:t xml:space="preserve">have </w:t>
      </w:r>
      <w:r w:rsidR="00282EC9">
        <w:rPr>
          <w:rFonts w:ascii="Times New Roman" w:eastAsia="Arial" w:hAnsi="Times New Roman" w:cs="Times New Roman"/>
          <w:sz w:val="28"/>
          <w:szCs w:val="28"/>
        </w:rPr>
        <w:t>discovered</w:t>
      </w:r>
      <w:r w:rsidR="005D6B03">
        <w:rPr>
          <w:rFonts w:ascii="Times New Roman" w:eastAsia="Arial" w:hAnsi="Times New Roman" w:cs="Times New Roman"/>
          <w:sz w:val="28"/>
          <w:szCs w:val="28"/>
        </w:rPr>
        <w:t xml:space="preserve"> through the exercise of reasonable diligence, before [insert date three years before the date of filing] about the claimed misappropriation? 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2E465C" w:rsidRDefault="002E465C" w:rsidP="002E465C">
      <w:pPr>
        <w:spacing w:after="0" w:line="48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81690">
        <w:rPr>
          <w:rFonts w:ascii="Times New Roman" w:eastAsia="Arial" w:hAnsi="Times New Roman" w:cs="Times New Roman"/>
          <w:sz w:val="28"/>
          <w:szCs w:val="28"/>
        </w:rPr>
        <w:t>Answer Yes or No</w:t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</w:r>
      <w:r w:rsidRPr="00681690">
        <w:rPr>
          <w:rFonts w:ascii="Times New Roman" w:eastAsia="Arial" w:hAnsi="Times New Roman" w:cs="Times New Roman"/>
          <w:sz w:val="28"/>
          <w:szCs w:val="28"/>
        </w:rPr>
        <w:tab/>
        <w:t>_____________</w:t>
      </w:r>
    </w:p>
    <w:p w:rsidR="002E465C" w:rsidRDefault="00282EC9" w:rsidP="00282EC9">
      <w:pPr>
        <w:spacing w:after="0" w:line="480" w:lineRule="auto"/>
        <w:ind w:right="720"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If your answer is “Yes</w:t>
      </w:r>
      <w:r w:rsidR="002E465C" w:rsidRPr="00681690">
        <w:rPr>
          <w:rFonts w:ascii="Times New Roman" w:eastAsia="Arial" w:hAnsi="Times New Roman" w:cs="Times New Roman"/>
          <w:sz w:val="28"/>
          <w:szCs w:val="28"/>
        </w:rPr>
        <w:t xml:space="preserve">,” this ends your deliberations, and your </w:t>
      </w:r>
      <w:r w:rsidR="002E465C" w:rsidRPr="00681690">
        <w:rPr>
          <w:rFonts w:ascii="Times New Roman" w:eastAsia="Arial" w:hAnsi="Times New Roman" w:cs="Times New Roman"/>
          <w:sz w:val="28"/>
          <w:szCs w:val="28"/>
        </w:rPr>
        <w:lastRenderedPageBreak/>
        <w:t>foreperson should sign and date the last page of this verd</w:t>
      </w:r>
      <w:r>
        <w:rPr>
          <w:rFonts w:ascii="Times New Roman" w:eastAsia="Arial" w:hAnsi="Times New Roman" w:cs="Times New Roman"/>
          <w:sz w:val="28"/>
          <w:szCs w:val="28"/>
        </w:rPr>
        <w:t>ict form. If your answer is “No</w:t>
      </w:r>
      <w:r w:rsidR="002E465C" w:rsidRPr="00681690">
        <w:rPr>
          <w:rFonts w:ascii="Times New Roman" w:eastAsia="Arial" w:hAnsi="Times New Roman" w:cs="Times New Roman"/>
          <w:sz w:val="28"/>
          <w:szCs w:val="28"/>
        </w:rPr>
        <w:t>,” go to the next question.</w:t>
      </w:r>
    </w:p>
    <w:sectPr w:rsidR="002E465C" w:rsidSect="00F61FE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F63" w:rsidRDefault="008D1F63" w:rsidP="008D1F63">
      <w:pPr>
        <w:spacing w:after="0" w:line="240" w:lineRule="auto"/>
      </w:pPr>
      <w:r>
        <w:separator/>
      </w:r>
    </w:p>
  </w:endnote>
  <w:endnote w:type="continuationSeparator" w:id="0">
    <w:p w:rsidR="008D1F63" w:rsidRDefault="008D1F63" w:rsidP="008D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F63" w:rsidRDefault="008D1F63" w:rsidP="008D1F63">
      <w:pPr>
        <w:spacing w:after="0" w:line="240" w:lineRule="auto"/>
      </w:pPr>
      <w:r>
        <w:separator/>
      </w:r>
    </w:p>
  </w:footnote>
  <w:footnote w:type="continuationSeparator" w:id="0">
    <w:p w:rsidR="008D1F63" w:rsidRDefault="008D1F63" w:rsidP="008D1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1A"/>
    <w:rsid w:val="00014B03"/>
    <w:rsid w:val="00020557"/>
    <w:rsid w:val="000555A2"/>
    <w:rsid w:val="000562CA"/>
    <w:rsid w:val="00063534"/>
    <w:rsid w:val="00065CAB"/>
    <w:rsid w:val="000B1606"/>
    <w:rsid w:val="000F42F8"/>
    <w:rsid w:val="00100417"/>
    <w:rsid w:val="00113652"/>
    <w:rsid w:val="00126038"/>
    <w:rsid w:val="0016605B"/>
    <w:rsid w:val="001943BE"/>
    <w:rsid w:val="00194C0E"/>
    <w:rsid w:val="001B5EDD"/>
    <w:rsid w:val="001D1C8B"/>
    <w:rsid w:val="001E11D3"/>
    <w:rsid w:val="001F65C4"/>
    <w:rsid w:val="00212117"/>
    <w:rsid w:val="0024704F"/>
    <w:rsid w:val="00282EC9"/>
    <w:rsid w:val="00287B88"/>
    <w:rsid w:val="002B6398"/>
    <w:rsid w:val="002E465C"/>
    <w:rsid w:val="002E6AD9"/>
    <w:rsid w:val="002F3D43"/>
    <w:rsid w:val="0031667F"/>
    <w:rsid w:val="00352377"/>
    <w:rsid w:val="003A4957"/>
    <w:rsid w:val="00417D6A"/>
    <w:rsid w:val="004409F8"/>
    <w:rsid w:val="004441EE"/>
    <w:rsid w:val="00473804"/>
    <w:rsid w:val="0047530E"/>
    <w:rsid w:val="00496486"/>
    <w:rsid w:val="004A301A"/>
    <w:rsid w:val="004E17C0"/>
    <w:rsid w:val="005D6B03"/>
    <w:rsid w:val="00620C71"/>
    <w:rsid w:val="00652BA3"/>
    <w:rsid w:val="00660EC4"/>
    <w:rsid w:val="00675495"/>
    <w:rsid w:val="0068701A"/>
    <w:rsid w:val="006A2BE2"/>
    <w:rsid w:val="006B2CC1"/>
    <w:rsid w:val="006F5DE4"/>
    <w:rsid w:val="007103D5"/>
    <w:rsid w:val="00715AFE"/>
    <w:rsid w:val="00725167"/>
    <w:rsid w:val="00736C40"/>
    <w:rsid w:val="00754E3B"/>
    <w:rsid w:val="0077163C"/>
    <w:rsid w:val="007B67C8"/>
    <w:rsid w:val="007E298A"/>
    <w:rsid w:val="0081575C"/>
    <w:rsid w:val="0083569D"/>
    <w:rsid w:val="0085690A"/>
    <w:rsid w:val="008872FA"/>
    <w:rsid w:val="00894E3F"/>
    <w:rsid w:val="008D1F63"/>
    <w:rsid w:val="008D5E40"/>
    <w:rsid w:val="009515AA"/>
    <w:rsid w:val="009845A2"/>
    <w:rsid w:val="00984B4A"/>
    <w:rsid w:val="00A04EEA"/>
    <w:rsid w:val="00A13382"/>
    <w:rsid w:val="00A610D9"/>
    <w:rsid w:val="00A700A7"/>
    <w:rsid w:val="00A71689"/>
    <w:rsid w:val="00AC65D9"/>
    <w:rsid w:val="00AD0927"/>
    <w:rsid w:val="00B4168B"/>
    <w:rsid w:val="00B56D1B"/>
    <w:rsid w:val="00B845B3"/>
    <w:rsid w:val="00B966EE"/>
    <w:rsid w:val="00B96A5D"/>
    <w:rsid w:val="00BB2B6F"/>
    <w:rsid w:val="00C30612"/>
    <w:rsid w:val="00C4038F"/>
    <w:rsid w:val="00C4295E"/>
    <w:rsid w:val="00C80730"/>
    <w:rsid w:val="00C97658"/>
    <w:rsid w:val="00C977A5"/>
    <w:rsid w:val="00CB655E"/>
    <w:rsid w:val="00CD564C"/>
    <w:rsid w:val="00D0772E"/>
    <w:rsid w:val="00DC18AE"/>
    <w:rsid w:val="00E70797"/>
    <w:rsid w:val="00EA1E5B"/>
    <w:rsid w:val="00EC4621"/>
    <w:rsid w:val="00ED5EDE"/>
    <w:rsid w:val="00EE785D"/>
    <w:rsid w:val="00F040BC"/>
    <w:rsid w:val="00F47D51"/>
    <w:rsid w:val="00F54B37"/>
    <w:rsid w:val="00F61FEE"/>
    <w:rsid w:val="00F92023"/>
    <w:rsid w:val="00FB4C29"/>
    <w:rsid w:val="00F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63"/>
  </w:style>
  <w:style w:type="paragraph" w:styleId="Footer">
    <w:name w:val="footer"/>
    <w:basedOn w:val="Normal"/>
    <w:link w:val="FooterChar"/>
    <w:uiPriority w:val="99"/>
    <w:unhideWhenUsed/>
    <w:rsid w:val="008D1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1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uiPriority w:val="1"/>
    <w:rsid w:val="00DC18AE"/>
    <w:rPr>
      <w:rFonts w:ascii="Times New Roman" w:hAnsi="Times New Roman"/>
      <w:b/>
      <w:sz w:val="24"/>
    </w:rPr>
  </w:style>
  <w:style w:type="paragraph" w:styleId="ListParagraph">
    <w:name w:val="List Paragraph"/>
    <w:aliases w:val="List Paragraph 1"/>
    <w:basedOn w:val="Normal"/>
    <w:uiPriority w:val="34"/>
    <w:qFormat/>
    <w:rsid w:val="00AD0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63"/>
  </w:style>
  <w:style w:type="paragraph" w:styleId="Footer">
    <w:name w:val="footer"/>
    <w:basedOn w:val="Normal"/>
    <w:link w:val="FooterChar"/>
    <w:uiPriority w:val="99"/>
    <w:unhideWhenUsed/>
    <w:rsid w:val="008D1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DE2A-07BD-42EB-937C-B9A8B167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2017-03-02T17:28:00Z</dcterms:created>
  <dcterms:modified xsi:type="dcterms:W3CDTF">2017-08-23T14:05:00Z</dcterms:modified>
</cp:coreProperties>
</file>