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22A" w:rsidRPr="00503874" w:rsidRDefault="006C622A" w:rsidP="006C622A">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3</w:t>
      </w:r>
    </w:p>
    <w:p w:rsidR="006C622A" w:rsidRPr="00503874" w:rsidRDefault="006C622A" w:rsidP="006C622A">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Definition of “Reasonable Doubt”</w:t>
      </w:r>
    </w:p>
    <w:p w:rsidR="006C622A" w:rsidRPr="00503874" w:rsidRDefault="006C622A" w:rsidP="006C622A">
      <w:pPr>
        <w:spacing w:after="0" w:line="240" w:lineRule="auto"/>
        <w:jc w:val="both"/>
        <w:rPr>
          <w:rFonts w:ascii="Times New Roman" w:eastAsia="Arial" w:hAnsi="Times New Roman"/>
          <w:sz w:val="28"/>
          <w:szCs w:val="28"/>
        </w:rPr>
      </w:pPr>
    </w:p>
    <w:p w:rsidR="006C622A" w:rsidRPr="00503874" w:rsidRDefault="006C622A" w:rsidP="006C622A">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The Government's burden of proof is heavy, but it doesn’t have to prove a Defendant's guilt beyond all </w:t>
      </w:r>
      <w:r w:rsidRPr="00503874">
        <w:rPr>
          <w:rFonts w:ascii="Times New Roman" w:eastAsia="Arial" w:hAnsi="Times New Roman"/>
          <w:sz w:val="28"/>
          <w:szCs w:val="28"/>
          <w:u w:val="single" w:color="000000"/>
        </w:rPr>
        <w:t>possible</w:t>
      </w:r>
      <w:r w:rsidRPr="00503874">
        <w:rPr>
          <w:rFonts w:ascii="Times New Roman" w:eastAsia="Arial" w:hAnsi="Times New Roman"/>
          <w:sz w:val="28"/>
          <w:szCs w:val="28"/>
        </w:rPr>
        <w:t xml:space="preserve"> doubt. The Government's proof only has to exclude any “reasonable doubt” concerning the Defendant's guilt.</w:t>
      </w:r>
    </w:p>
    <w:p w:rsidR="006C622A" w:rsidRPr="00503874" w:rsidRDefault="006C622A" w:rsidP="006C622A">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“reasonable doubt” is a real doubt, based on your reason and common sense after you’ve carefully and impartially considered all the evidence in the case.</w:t>
      </w:r>
    </w:p>
    <w:p w:rsidR="00725167" w:rsidRPr="006C622A" w:rsidRDefault="006C622A" w:rsidP="006C622A">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“Proof beyond a reasonable doubt” is proof so convincing that you would be willing to rely and act on it without hesitation in the most important of your own affairs. If you are convinced that the Defendant has been proved guilty beyond a reasonable doubt, say so. If</w:t>
      </w:r>
      <w:r>
        <w:rPr>
          <w:rFonts w:ascii="Times New Roman" w:eastAsia="Arial" w:hAnsi="Times New Roman"/>
          <w:sz w:val="28"/>
          <w:szCs w:val="28"/>
        </w:rPr>
        <w:t xml:space="preserve"> you are not convinced, say so.</w:t>
      </w:r>
      <w:bookmarkEnd w:id="0"/>
    </w:p>
    <w:sectPr w:rsidR="00725167" w:rsidRPr="006C622A" w:rsidSect="004D2B6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5E7" w:rsidRDefault="008735E7" w:rsidP="008735E7">
      <w:pPr>
        <w:spacing w:after="0" w:line="240" w:lineRule="auto"/>
      </w:pPr>
      <w:r>
        <w:separator/>
      </w:r>
    </w:p>
  </w:endnote>
  <w:endnote w:type="continuationSeparator" w:id="0">
    <w:p w:rsidR="008735E7" w:rsidRDefault="008735E7" w:rsidP="00873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5E7" w:rsidRDefault="008735E7" w:rsidP="008735E7">
      <w:pPr>
        <w:spacing w:after="0" w:line="240" w:lineRule="auto"/>
      </w:pPr>
      <w:r>
        <w:separator/>
      </w:r>
    </w:p>
  </w:footnote>
  <w:footnote w:type="continuationSeparator" w:id="0">
    <w:p w:rsidR="008735E7" w:rsidRDefault="008735E7" w:rsidP="008735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4D2B64"/>
    <w:rsid w:val="0054456F"/>
    <w:rsid w:val="00613601"/>
    <w:rsid w:val="006C622A"/>
    <w:rsid w:val="00725167"/>
    <w:rsid w:val="00732434"/>
    <w:rsid w:val="00737B20"/>
    <w:rsid w:val="0081575C"/>
    <w:rsid w:val="008735E7"/>
    <w:rsid w:val="00A72636"/>
    <w:rsid w:val="00DC18AE"/>
    <w:rsid w:val="00DC59BD"/>
    <w:rsid w:val="00E27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873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5E7"/>
  </w:style>
  <w:style w:type="paragraph" w:styleId="Footer">
    <w:name w:val="footer"/>
    <w:basedOn w:val="Normal"/>
    <w:link w:val="FooterChar"/>
    <w:uiPriority w:val="99"/>
    <w:unhideWhenUsed/>
    <w:rsid w:val="00873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5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873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5E7"/>
  </w:style>
  <w:style w:type="paragraph" w:styleId="Footer">
    <w:name w:val="footer"/>
    <w:basedOn w:val="Normal"/>
    <w:link w:val="FooterChar"/>
    <w:uiPriority w:val="99"/>
    <w:unhideWhenUsed/>
    <w:rsid w:val="00873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605</Characters>
  <Application>Microsoft Office Word</Application>
  <DocSecurity>0</DocSecurity>
  <Lines>5</Lines>
  <Paragraphs>1</Paragraphs>
  <ScaleCrop>false</ScaleCrop>
  <LinksUpToDate>false</LinksUpToDate>
  <CharactersWithSpaces>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2014-03-31T23:36:00Z</dcterms:created>
  <dcterms:modified xsi:type="dcterms:W3CDTF">2014-06-19T16:31:00Z</dcterms:modified>
</cp:coreProperties>
</file>