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081E4" w14:textId="77777777" w:rsidR="009014C8" w:rsidRPr="007C06EA" w:rsidRDefault="009014C8" w:rsidP="009014C8">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B6.6</w:t>
      </w:r>
    </w:p>
    <w:p w14:paraId="6513AA4B" w14:textId="77777777" w:rsidR="009014C8" w:rsidRPr="007C06EA" w:rsidRDefault="009014C8" w:rsidP="009014C8">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 xml:space="preserve">Impeachment of Witnesses because of Inconsistent Statement </w:t>
      </w:r>
    </w:p>
    <w:p w14:paraId="3E78EE5D" w14:textId="77777777" w:rsidR="009014C8" w:rsidRPr="007C06EA" w:rsidRDefault="009014C8" w:rsidP="009014C8">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or Felony Conviction</w:t>
      </w:r>
    </w:p>
    <w:p w14:paraId="5683B618" w14:textId="0D1D4225" w:rsidR="009014C8" w:rsidRPr="001A600D" w:rsidRDefault="009014C8" w:rsidP="001A600D">
      <w:pPr>
        <w:spacing w:after="20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(Defendant with Felony Conviction Testifies)</w:t>
      </w:r>
    </w:p>
    <w:p w14:paraId="15EDA29E" w14:textId="77777777" w:rsidR="009014C8" w:rsidRPr="007C06EA" w:rsidRDefault="009014C8" w:rsidP="001A600D">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 </w:t>
      </w:r>
    </w:p>
    <w:p w14:paraId="58845074" w14:textId="623FFE2D" w:rsidR="009014C8" w:rsidRPr="007C06EA" w:rsidRDefault="009014C8" w:rsidP="001A600D">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To decide whether you believe a witness, you may consider the fact that the witness has been convicted of a felony or a crime involving dishonesty or a false statement. 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the misstatement may depend on whether the misstatement </w:t>
      </w:r>
      <w:r w:rsidR="007D6155">
        <w:rPr>
          <w:rFonts w:ascii="Times New Roman" w:hAnsi="Times New Roman" w:cs="Times New Roman"/>
          <w:sz w:val="28"/>
          <w:szCs w:val="28"/>
        </w:rPr>
        <w:t>was</w:t>
      </w:r>
      <w:r w:rsidR="007D6155" w:rsidRPr="007C06EA">
        <w:rPr>
          <w:rFonts w:ascii="Times New Roman" w:hAnsi="Times New Roman" w:cs="Times New Roman"/>
          <w:sz w:val="28"/>
          <w:szCs w:val="28"/>
        </w:rPr>
        <w:t xml:space="preserve"> </w:t>
      </w:r>
      <w:r w:rsidRPr="007C06EA">
        <w:rPr>
          <w:rFonts w:ascii="Times New Roman" w:hAnsi="Times New Roman" w:cs="Times New Roman"/>
          <w:sz w:val="28"/>
          <w:szCs w:val="28"/>
        </w:rPr>
        <w:t xml:space="preserve">about an important fact or about an unimportant detail. </w:t>
      </w:r>
    </w:p>
    <w:p w14:paraId="670F4FCD" w14:textId="77777777" w:rsidR="009014C8" w:rsidRPr="007C06EA" w:rsidRDefault="009014C8" w:rsidP="001A600D">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A defendant has a right not to testify. But since the Defendant did testify, you should decide whether you believe the Defendant’s testimony in the same way as that of any other witness.</w:t>
      </w:r>
    </w:p>
    <w:p w14:paraId="1FDC3DE8" w14:textId="3016B9E3" w:rsidR="00767EDD" w:rsidRPr="007B2B38" w:rsidRDefault="009014C8" w:rsidP="001A600D">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[Evidence that a Defendant was previously convicted of a crime is not evidence of guilt of the crime(s) in this trial. But you may use the evidence to decide whether you believe the Defendant’s testimony.] </w:t>
      </w:r>
    </w:p>
    <w:sectPr w:rsidR="00767EDD" w:rsidRPr="007B2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14"/>
    <w:rsid w:val="001A600D"/>
    <w:rsid w:val="003700DD"/>
    <w:rsid w:val="00495314"/>
    <w:rsid w:val="005C688E"/>
    <w:rsid w:val="00767EDD"/>
    <w:rsid w:val="007B2B38"/>
    <w:rsid w:val="007D6155"/>
    <w:rsid w:val="00862191"/>
    <w:rsid w:val="009014C8"/>
    <w:rsid w:val="009D41EE"/>
    <w:rsid w:val="00C5216D"/>
    <w:rsid w:val="00EF6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A4CC"/>
  <w15:chartTrackingRefBased/>
  <w15:docId w15:val="{B97E613D-45DB-4B08-BD4F-CB78897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B2B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219</Words>
  <Characters>1250</Characters>
  <Application>Microsoft Office Word</Application>
  <DocSecurity>0</DocSecurity>
  <Lines>10</Lines>
  <Paragraphs>2</Paragraphs>
  <ScaleCrop>false</ScaleCrop>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Fowler</dc:creator>
  <cp:keywords/>
  <dc:description/>
  <cp:lastModifiedBy>Kathleen Adams</cp:lastModifiedBy>
  <cp:revision>3</cp:revision>
  <dcterms:created xsi:type="dcterms:W3CDTF">2024-03-20T15:26:00Z</dcterms:created>
  <dcterms:modified xsi:type="dcterms:W3CDTF">2024-03-20T15:28:00Z</dcterms:modified>
</cp:coreProperties>
</file>