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09E" w:rsidRPr="00503874" w:rsidRDefault="007A709E" w:rsidP="007A709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6.7</w:t>
      </w:r>
    </w:p>
    <w:p w:rsidR="007A709E" w:rsidRPr="00503874" w:rsidRDefault="007A709E" w:rsidP="004F186F">
      <w:pPr>
        <w:spacing w:after="0" w:line="240" w:lineRule="auto"/>
        <w:ind w:left="1260" w:right="1260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Impeachment of Witness </w:t>
      </w:r>
      <w:r w:rsidR="004F186F"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ecause of Bad Reputation for</w:t>
      </w:r>
      <w:r w:rsidR="004F186F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503874">
        <w:rPr>
          <w:rFonts w:ascii="Times New Roman" w:eastAsia="Arial" w:hAnsi="Times New Roman"/>
          <w:b/>
          <w:sz w:val="28"/>
          <w:szCs w:val="28"/>
        </w:rPr>
        <w:t>(or Opinion about) Truthfulness</w:t>
      </w:r>
    </w:p>
    <w:p w:rsidR="007A709E" w:rsidRPr="00503874" w:rsidRDefault="007A709E" w:rsidP="007A709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(May Be Used With 6.1 – 6.6)</w:t>
      </w:r>
    </w:p>
    <w:p w:rsidR="007A709E" w:rsidRPr="00503874" w:rsidRDefault="007A709E" w:rsidP="007A709E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7A709E" w:rsidRPr="00503874" w:rsidRDefault="007A709E" w:rsidP="007A709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There may also be evidence tending to show that a witness has a bad reputation for truthfulness in the community where the witness resides, or has recently resided; or that others have a bad opinion about the witness’s truthfulness.</w:t>
      </w:r>
    </w:p>
    <w:p w:rsidR="00725167" w:rsidRPr="007A709E" w:rsidRDefault="007A709E" w:rsidP="007A709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 may consider reputation and community opinion in deciding whether to b</w:t>
      </w:r>
      <w:r>
        <w:rPr>
          <w:rFonts w:ascii="Times New Roman" w:eastAsia="Arial" w:hAnsi="Times New Roman"/>
          <w:sz w:val="28"/>
          <w:szCs w:val="28"/>
        </w:rPr>
        <w:t>elieve or disbelieve a witness.</w:t>
      </w:r>
      <w:bookmarkEnd w:id="0"/>
    </w:p>
    <w:sectPr w:rsidR="00725167" w:rsidRPr="007A709E" w:rsidSect="004F186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C0D" w:rsidRDefault="00BE6C0D" w:rsidP="00BE6C0D">
      <w:pPr>
        <w:spacing w:after="0" w:line="240" w:lineRule="auto"/>
      </w:pPr>
      <w:r>
        <w:separator/>
      </w:r>
    </w:p>
  </w:endnote>
  <w:endnote w:type="continuationSeparator" w:id="0">
    <w:p w:rsidR="00BE6C0D" w:rsidRDefault="00BE6C0D" w:rsidP="00BE6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C0D" w:rsidRDefault="00BE6C0D" w:rsidP="00BE6C0D">
      <w:pPr>
        <w:spacing w:after="0" w:line="240" w:lineRule="auto"/>
      </w:pPr>
      <w:r>
        <w:separator/>
      </w:r>
    </w:p>
  </w:footnote>
  <w:footnote w:type="continuationSeparator" w:id="0">
    <w:p w:rsidR="00BE6C0D" w:rsidRDefault="00BE6C0D" w:rsidP="00BE6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2949DE"/>
    <w:rsid w:val="003269E0"/>
    <w:rsid w:val="004F186F"/>
    <w:rsid w:val="00504E80"/>
    <w:rsid w:val="00563316"/>
    <w:rsid w:val="00613601"/>
    <w:rsid w:val="006C622A"/>
    <w:rsid w:val="00725167"/>
    <w:rsid w:val="00732434"/>
    <w:rsid w:val="00737B20"/>
    <w:rsid w:val="00786F50"/>
    <w:rsid w:val="007A709E"/>
    <w:rsid w:val="0081575C"/>
    <w:rsid w:val="00892057"/>
    <w:rsid w:val="00917BF9"/>
    <w:rsid w:val="00A72636"/>
    <w:rsid w:val="00A7397C"/>
    <w:rsid w:val="00BE6C0D"/>
    <w:rsid w:val="00C81EB6"/>
    <w:rsid w:val="00DC18AE"/>
    <w:rsid w:val="00DC59BD"/>
    <w:rsid w:val="00E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6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C0D"/>
  </w:style>
  <w:style w:type="paragraph" w:styleId="Footer">
    <w:name w:val="footer"/>
    <w:basedOn w:val="Normal"/>
    <w:link w:val="FooterChar"/>
    <w:uiPriority w:val="99"/>
    <w:unhideWhenUsed/>
    <w:rsid w:val="00BE6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6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C0D"/>
  </w:style>
  <w:style w:type="paragraph" w:styleId="Footer">
    <w:name w:val="footer"/>
    <w:basedOn w:val="Normal"/>
    <w:link w:val="FooterChar"/>
    <w:uiPriority w:val="99"/>
    <w:unhideWhenUsed/>
    <w:rsid w:val="00BE6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2014-03-31T23:32:00Z</dcterms:created>
  <dcterms:modified xsi:type="dcterms:W3CDTF">2014-06-19T16:10:00Z</dcterms:modified>
</cp:coreProperties>
</file>