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061" w:rsidRPr="00503874" w:rsidRDefault="00F54061" w:rsidP="00F54061">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1.2</w:t>
      </w:r>
    </w:p>
    <w:p w:rsidR="003D34BD" w:rsidRDefault="00F54061" w:rsidP="00F54061">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Forcibl</w:t>
      </w:r>
      <w:r>
        <w:rPr>
          <w:rFonts w:ascii="Times New Roman" w:eastAsia="Arial" w:hAnsi="Times New Roman"/>
          <w:b/>
          <w:sz w:val="28"/>
          <w:szCs w:val="28"/>
        </w:rPr>
        <w:t>y Assaulting a Federal Officer:</w:t>
      </w:r>
      <w:r w:rsidR="003D34BD">
        <w:rPr>
          <w:rFonts w:ascii="Times New Roman" w:eastAsia="Arial" w:hAnsi="Times New Roman"/>
          <w:b/>
          <w:sz w:val="28"/>
          <w:szCs w:val="28"/>
        </w:rPr>
        <w:t xml:space="preserve"> w</w:t>
      </w:r>
      <w:r w:rsidRPr="00503874">
        <w:rPr>
          <w:rFonts w:ascii="Times New Roman" w:eastAsia="Arial" w:hAnsi="Times New Roman"/>
          <w:b/>
          <w:sz w:val="28"/>
          <w:szCs w:val="28"/>
        </w:rPr>
        <w:t>ith</w:t>
      </w:r>
    </w:p>
    <w:p w:rsidR="00F54061" w:rsidRPr="00503874" w:rsidRDefault="00F54061" w:rsidP="00F54061">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Use of a Deadly Weapon or Inflicting Bodily Injury</w:t>
      </w:r>
    </w:p>
    <w:p w:rsidR="00F54061" w:rsidRPr="00503874" w:rsidRDefault="00F54061" w:rsidP="00F54061">
      <w:pPr>
        <w:spacing w:after="0" w:line="240" w:lineRule="auto"/>
        <w:jc w:val="center"/>
        <w:rPr>
          <w:rFonts w:ascii="Times New Roman" w:eastAsia="Arial" w:hAnsi="Times New Roman" w:cs="Times New Roman"/>
          <w:b/>
          <w:sz w:val="28"/>
          <w:szCs w:val="28"/>
        </w:rPr>
      </w:pPr>
      <w:r w:rsidRPr="00503874">
        <w:rPr>
          <w:rFonts w:ascii="Times New Roman" w:eastAsia="Arial" w:hAnsi="Times New Roman"/>
          <w:b/>
          <w:sz w:val="28"/>
          <w:szCs w:val="28"/>
        </w:rPr>
        <w:t xml:space="preserve">18 USC </w:t>
      </w:r>
      <w:r w:rsidRPr="00503874">
        <w:rPr>
          <w:rFonts w:ascii="Times New Roman" w:eastAsia="Arial" w:hAnsi="Times New Roman" w:cs="Times New Roman"/>
          <w:b/>
          <w:sz w:val="28"/>
          <w:szCs w:val="28"/>
        </w:rPr>
        <w:t>§ 111</w:t>
      </w:r>
      <w:r w:rsidRPr="00503874">
        <w:rPr>
          <w:rFonts w:ascii="Times New Roman" w:eastAsia="Arial" w:hAnsi="Times New Roman" w:cs="Times New Roman"/>
          <w:b/>
          <w:sz w:val="28"/>
          <w:szCs w:val="28"/>
        </w:rPr>
        <w:fldChar w:fldCharType="begin"/>
      </w:r>
      <w:r w:rsidRPr="00503874">
        <w:rPr>
          <w:rFonts w:ascii="Times New Roman" w:eastAsia="Arial" w:hAnsi="Times New Roman" w:cs="Times New Roman"/>
          <w:b/>
          <w:sz w:val="28"/>
          <w:szCs w:val="28"/>
        </w:rPr>
        <w:instrText xml:space="preserve"> LISTNUM  NumberDefault \l 5 \s 2 </w:instrText>
      </w:r>
      <w:r w:rsidRPr="00503874">
        <w:rPr>
          <w:rFonts w:ascii="Times New Roman" w:eastAsia="Arial" w:hAnsi="Times New Roman" w:cs="Times New Roman"/>
          <w:b/>
          <w:sz w:val="28"/>
          <w:szCs w:val="28"/>
        </w:rPr>
        <w:fldChar w:fldCharType="end"/>
      </w:r>
    </w:p>
    <w:p w:rsidR="00F54061" w:rsidRPr="00503874" w:rsidRDefault="00F54061" w:rsidP="00F54061">
      <w:pPr>
        <w:spacing w:after="0" w:line="240" w:lineRule="auto"/>
        <w:jc w:val="both"/>
        <w:rPr>
          <w:rFonts w:ascii="Times New Roman" w:eastAsia="Arial" w:hAnsi="Times New Roman"/>
          <w:sz w:val="28"/>
          <w:szCs w:val="28"/>
        </w:rPr>
      </w:pPr>
    </w:p>
    <w:p w:rsidR="00F54061" w:rsidRPr="00503874" w:rsidRDefault="00F54061" w:rsidP="00F5406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forcibly assault a Federal officer [using a deadly or dangerous weapon] [inflicting bodily injury] while the officer is performing official duties.</w:t>
      </w:r>
    </w:p>
    <w:p w:rsidR="00F54061" w:rsidRPr="00503874" w:rsidRDefault="00F54061" w:rsidP="00F5406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Special Agent of the Federal Bureau of Investigation is a Federal officer and has the official duty to execute arrest warrants issued by a Judge or Magistrate Judge of this Court.]</w:t>
      </w:r>
    </w:p>
    <w:p w:rsidR="00F54061" w:rsidRPr="00503874" w:rsidRDefault="00F54061" w:rsidP="00F5406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F54061" w:rsidRPr="00503874" w:rsidRDefault="00F54061" w:rsidP="00F54061">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“forcibly assaulted” the person described in the indictment;</w:t>
      </w:r>
    </w:p>
    <w:p w:rsidR="00F54061" w:rsidRPr="00503874" w:rsidRDefault="00F54061" w:rsidP="00F54061">
      <w:pPr>
        <w:spacing w:after="0" w:line="240" w:lineRule="auto"/>
        <w:ind w:left="1109" w:right="720" w:hanging="389"/>
        <w:jc w:val="both"/>
        <w:rPr>
          <w:rFonts w:ascii="Times New Roman" w:eastAsia="Arial" w:hAnsi="Times New Roman"/>
          <w:sz w:val="28"/>
          <w:szCs w:val="28"/>
        </w:rPr>
      </w:pPr>
    </w:p>
    <w:p w:rsidR="00F54061" w:rsidRPr="00503874" w:rsidRDefault="00F54061" w:rsidP="00F54061">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person assaulted was a Federal officer performing an official duty; and</w:t>
      </w:r>
    </w:p>
    <w:p w:rsidR="00F54061" w:rsidRPr="00503874" w:rsidRDefault="00F54061" w:rsidP="00F54061">
      <w:pPr>
        <w:spacing w:after="0" w:line="240" w:lineRule="auto"/>
        <w:ind w:left="1109" w:right="720" w:hanging="389"/>
        <w:jc w:val="both"/>
        <w:rPr>
          <w:rFonts w:ascii="Times New Roman" w:eastAsia="Arial" w:hAnsi="Times New Roman"/>
          <w:sz w:val="28"/>
          <w:szCs w:val="28"/>
        </w:rPr>
      </w:pPr>
    </w:p>
    <w:p w:rsidR="00F54061" w:rsidRPr="00503874" w:rsidRDefault="00F54061" w:rsidP="00F54061">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[used a deadly or dangerous weapon] [inflicted bodily injury]</w:t>
      </w:r>
    </w:p>
    <w:p w:rsidR="00F54061" w:rsidRPr="00503874" w:rsidRDefault="00F54061" w:rsidP="00F54061">
      <w:pPr>
        <w:spacing w:after="0" w:line="240" w:lineRule="auto"/>
        <w:ind w:left="1080" w:right="720" w:hanging="360"/>
        <w:rPr>
          <w:rFonts w:ascii="Times New Roman" w:eastAsia="Arial" w:hAnsi="Times New Roman"/>
          <w:sz w:val="28"/>
          <w:szCs w:val="28"/>
        </w:rPr>
      </w:pPr>
    </w:p>
    <w:p w:rsidR="00F54061" w:rsidRPr="00503874" w:rsidRDefault="00F54061" w:rsidP="00F5406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“forcible assault” is an intentional threat or attempt to cause serious bodily injury when the ability to do so is apparent and immediate. It includes any intentional display of force that would cause a reasonable person to expect immediate and serious bodily harm or death, regardless of whether the act is carried out or the person is injured.</w:t>
      </w:r>
    </w:p>
    <w:p w:rsidR="00F54061" w:rsidRPr="00503874" w:rsidRDefault="00F54061" w:rsidP="00F5406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The Government must prove beyond a reasonable doubt that the victim was a Federal officer performing an official duty and the Defendant forcibly assaulted the officer. Whether the Defendant knew at the time that the victim was a Federal officer carrying out an official duty does not matter.</w:t>
      </w:r>
    </w:p>
    <w:p w:rsidR="00F54061" w:rsidRPr="00503874" w:rsidRDefault="00F54061" w:rsidP="00F5406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you can’t find forcible assault if you believe that the Defendant acted only on a reasonable good-faith belief that self-defense was necessary to protect against an assault by a private citizen, and you have a reasonable doubt that the Defendant knew that the victim was a Federal officer.</w:t>
      </w:r>
    </w:p>
    <w:p w:rsidR="00F54061" w:rsidRPr="00503874" w:rsidRDefault="00F54061" w:rsidP="00F5406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“deadly or dangerous weapon” includes any object that a person can readily use to inflict serious bodily harm on someone else.</w:t>
      </w:r>
    </w:p>
    <w:p w:rsidR="00F54061" w:rsidRPr="00503874" w:rsidRDefault="00F54061" w:rsidP="00F5406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show that such a weapon was “used,” the Government must prove that the Defendant possessed the weapon and intentionally displayed it during the forcible assault.]</w:t>
      </w:r>
    </w:p>
    <w:p w:rsidR="00F54061" w:rsidRPr="00503874" w:rsidRDefault="00F54061" w:rsidP="00F5406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[Though a forcible assault requires an intentional threat or attempt to inflict serious bodily injury, the threat or attempt doesn’t have to be carried out and the victim doesn’t have to be injured.</w:t>
      </w:r>
    </w:p>
    <w:p w:rsidR="00F54061" w:rsidRPr="00503874" w:rsidRDefault="00F54061" w:rsidP="00F5406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in this case, the indictment alleges that bodily injury actually occurred, so that is the fourth element that the government must prove.</w:t>
      </w:r>
    </w:p>
    <w:p w:rsidR="00725167" w:rsidRPr="00F54061" w:rsidRDefault="00F54061" w:rsidP="00F5406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“bodily injury” is any injury to the body, no matter how temporary. It includes any cut, abrasion, bruise, burn, or disfigurement; physical pain; illness; or </w:t>
      </w:r>
      <w:r w:rsidRPr="00503874">
        <w:rPr>
          <w:rFonts w:ascii="Times New Roman" w:eastAsia="Arial" w:hAnsi="Times New Roman"/>
          <w:sz w:val="28"/>
          <w:szCs w:val="28"/>
        </w:rPr>
        <w:lastRenderedPageBreak/>
        <w:t>impairment of the function of a bodily mem</w:t>
      </w:r>
      <w:r>
        <w:rPr>
          <w:rFonts w:ascii="Times New Roman" w:eastAsia="Arial" w:hAnsi="Times New Roman"/>
          <w:sz w:val="28"/>
          <w:szCs w:val="28"/>
        </w:rPr>
        <w:t>ber, organ, or mental faculty.]</w:t>
      </w:r>
      <w:bookmarkEnd w:id="0"/>
    </w:p>
    <w:sectPr w:rsidR="00725167" w:rsidRPr="00F54061" w:rsidSect="003D34BD">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A5A" w:rsidRDefault="00440A5A" w:rsidP="00440A5A">
      <w:pPr>
        <w:spacing w:after="0" w:line="240" w:lineRule="auto"/>
      </w:pPr>
      <w:r>
        <w:separator/>
      </w:r>
    </w:p>
  </w:endnote>
  <w:endnote w:type="continuationSeparator" w:id="0">
    <w:p w:rsidR="00440A5A" w:rsidRDefault="00440A5A" w:rsidP="00440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A5A" w:rsidRDefault="00440A5A" w:rsidP="00440A5A">
      <w:pPr>
        <w:spacing w:after="0" w:line="240" w:lineRule="auto"/>
      </w:pPr>
      <w:r>
        <w:separator/>
      </w:r>
    </w:p>
  </w:footnote>
  <w:footnote w:type="continuationSeparator" w:id="0">
    <w:p w:rsidR="00440A5A" w:rsidRDefault="00440A5A" w:rsidP="00440A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930F1"/>
    <w:rsid w:val="00124866"/>
    <w:rsid w:val="001766ED"/>
    <w:rsid w:val="00196D06"/>
    <w:rsid w:val="0023331F"/>
    <w:rsid w:val="002949DE"/>
    <w:rsid w:val="00316759"/>
    <w:rsid w:val="003269E0"/>
    <w:rsid w:val="003B084A"/>
    <w:rsid w:val="003D34BD"/>
    <w:rsid w:val="00440A5A"/>
    <w:rsid w:val="0044104D"/>
    <w:rsid w:val="00443451"/>
    <w:rsid w:val="004766C7"/>
    <w:rsid w:val="004D306C"/>
    <w:rsid w:val="00504E80"/>
    <w:rsid w:val="00563316"/>
    <w:rsid w:val="005745FE"/>
    <w:rsid w:val="005A1944"/>
    <w:rsid w:val="005A273E"/>
    <w:rsid w:val="00613601"/>
    <w:rsid w:val="006C622A"/>
    <w:rsid w:val="006E3583"/>
    <w:rsid w:val="00725167"/>
    <w:rsid w:val="00732434"/>
    <w:rsid w:val="00737B20"/>
    <w:rsid w:val="00786F50"/>
    <w:rsid w:val="007A709E"/>
    <w:rsid w:val="007B23A4"/>
    <w:rsid w:val="007D489E"/>
    <w:rsid w:val="008154EA"/>
    <w:rsid w:val="0081575C"/>
    <w:rsid w:val="008726B6"/>
    <w:rsid w:val="00892057"/>
    <w:rsid w:val="008E3322"/>
    <w:rsid w:val="00917BF9"/>
    <w:rsid w:val="009D6389"/>
    <w:rsid w:val="00A72636"/>
    <w:rsid w:val="00A76BCD"/>
    <w:rsid w:val="00AD0C96"/>
    <w:rsid w:val="00AD47C0"/>
    <w:rsid w:val="00AE728E"/>
    <w:rsid w:val="00BF1643"/>
    <w:rsid w:val="00BF48B6"/>
    <w:rsid w:val="00C65CA3"/>
    <w:rsid w:val="00C67B4C"/>
    <w:rsid w:val="00C80256"/>
    <w:rsid w:val="00C81EB6"/>
    <w:rsid w:val="00CB15F1"/>
    <w:rsid w:val="00CB5193"/>
    <w:rsid w:val="00D841D4"/>
    <w:rsid w:val="00DC18AE"/>
    <w:rsid w:val="00DC59BD"/>
    <w:rsid w:val="00E13812"/>
    <w:rsid w:val="00E27664"/>
    <w:rsid w:val="00F54061"/>
    <w:rsid w:val="00F77A73"/>
    <w:rsid w:val="00F83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440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A5A"/>
  </w:style>
  <w:style w:type="paragraph" w:styleId="Footer">
    <w:name w:val="footer"/>
    <w:basedOn w:val="Normal"/>
    <w:link w:val="FooterChar"/>
    <w:uiPriority w:val="99"/>
    <w:unhideWhenUsed/>
    <w:rsid w:val="00440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A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440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A5A"/>
  </w:style>
  <w:style w:type="paragraph" w:styleId="Footer">
    <w:name w:val="footer"/>
    <w:basedOn w:val="Normal"/>
    <w:link w:val="FooterChar"/>
    <w:uiPriority w:val="99"/>
    <w:unhideWhenUsed/>
    <w:rsid w:val="00440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413</Words>
  <Characters>2356</Characters>
  <Application>Microsoft Office Word</Application>
  <DocSecurity>0</DocSecurity>
  <Lines>19</Lines>
  <Paragraphs>5</Paragraphs>
  <ScaleCrop>false</ScaleCrop>
  <LinksUpToDate>false</LinksUpToDate>
  <CharactersWithSpaces>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2014-03-31T23:24:00Z</dcterms:created>
  <dcterms:modified xsi:type="dcterms:W3CDTF">2014-06-19T15:33:00Z</dcterms:modified>
</cp:coreProperties>
</file>