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B1B" w:rsidRDefault="007E6B1B" w:rsidP="007E6B1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O105</w:t>
      </w:r>
    </w:p>
    <w:p w:rsidR="006E0E7A" w:rsidRDefault="007E6B1B" w:rsidP="007E6B1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Possess</w:t>
      </w:r>
      <w:r w:rsidR="006E0E7A">
        <w:rPr>
          <w:rFonts w:ascii="Times New Roman" w:eastAsia="Arial" w:hAnsi="Times New Roman"/>
          <w:b/>
          <w:sz w:val="28"/>
          <w:szCs w:val="28"/>
        </w:rPr>
        <w:t xml:space="preserve">ion or Transfer </w:t>
      </w:r>
      <w:proofErr w:type="gramStart"/>
      <w:r w:rsidR="006E0E7A">
        <w:rPr>
          <w:rFonts w:ascii="Times New Roman" w:eastAsia="Arial" w:hAnsi="Times New Roman"/>
          <w:b/>
          <w:sz w:val="28"/>
          <w:szCs w:val="28"/>
        </w:rPr>
        <w:t>Of</w:t>
      </w:r>
      <w:proofErr w:type="gramEnd"/>
      <w:r w:rsidR="006E0E7A">
        <w:rPr>
          <w:rFonts w:ascii="Times New Roman" w:eastAsia="Arial" w:hAnsi="Times New Roman"/>
          <w:b/>
          <w:sz w:val="28"/>
          <w:szCs w:val="28"/>
        </w:rPr>
        <w:t xml:space="preserve"> Non-Tax-Paid</w:t>
      </w:r>
    </w:p>
    <w:p w:rsidR="007E6B1B" w:rsidRDefault="007E6B1B" w:rsidP="007E6B1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Distilled Spirits</w:t>
      </w:r>
    </w:p>
    <w:p w:rsidR="007E6B1B" w:rsidRDefault="007E6B1B" w:rsidP="007E6B1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26 U.S.C. §§ 5604</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numberingChange w:id="0" w:author="Author" w:original="(a)"/>
        </w:fldChar>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numberingChange w:id="1" w:author="Author" w:original="(1)"/>
        </w:fldChar>
      </w:r>
      <w:r>
        <w:rPr>
          <w:rFonts w:ascii="Times New Roman" w:eastAsia="Arial" w:hAnsi="Times New Roman"/>
          <w:b/>
          <w:sz w:val="28"/>
          <w:szCs w:val="28"/>
        </w:rPr>
        <w:t xml:space="preserve"> and 5301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4 </w:instrText>
      </w:r>
      <w:r>
        <w:rPr>
          <w:rFonts w:ascii="Times New Roman" w:eastAsia="Arial" w:hAnsi="Times New Roman"/>
          <w:b/>
          <w:sz w:val="28"/>
          <w:szCs w:val="28"/>
        </w:rPr>
        <w:fldChar w:fldCharType="end">
          <w:numberingChange w:id="2" w:author="Author" w:original="(d)"/>
        </w:fldChar>
      </w:r>
    </w:p>
    <w:p w:rsidR="007E6B1B" w:rsidRPr="00330E1C" w:rsidRDefault="007E6B1B" w:rsidP="007E6B1B">
      <w:pPr>
        <w:spacing w:after="0" w:line="240" w:lineRule="auto"/>
        <w:rPr>
          <w:rFonts w:ascii="Times New Roman" w:eastAsia="Arial" w:hAnsi="Times New Roman"/>
          <w:sz w:val="28"/>
          <w:szCs w:val="28"/>
        </w:rPr>
      </w:pPr>
    </w:p>
    <w:p w:rsidR="007E6B1B" w:rsidRPr="00503874" w:rsidRDefault="007E6B1B" w:rsidP="007E6B1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[transport] [possess] [buy] [sell] [transfer] any distilled spirits unless the spirits’ immediate container has a closure showing that it complies with the Internal Revenue laws.</w:t>
      </w:r>
    </w:p>
    <w:p w:rsidR="007E6B1B" w:rsidRPr="00503874" w:rsidRDefault="007E6B1B" w:rsidP="007E6B1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7E6B1B" w:rsidRPr="00B11939" w:rsidRDefault="007E6B1B" w:rsidP="007E6B1B">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1 </w:instrText>
      </w:r>
      <w:r w:rsidRPr="00B11939">
        <w:rPr>
          <w:rFonts w:ascii="Times New Roman" w:eastAsia="Arial" w:hAnsi="Times New Roman"/>
          <w:sz w:val="28"/>
          <w:szCs w:val="28"/>
        </w:rPr>
        <w:fldChar w:fldCharType="end">
          <w:numberingChange w:id="3" w:author="Author" w:original="(1)"/>
        </w:fldChar>
      </w:r>
      <w:r w:rsidRPr="00B11939">
        <w:rPr>
          <w:rFonts w:ascii="Times New Roman" w:eastAsia="Arial" w:hAnsi="Times New Roman"/>
          <w:sz w:val="28"/>
          <w:szCs w:val="28"/>
        </w:rPr>
        <w:t xml:space="preserve"> </w:t>
      </w:r>
      <w:proofErr w:type="gramStart"/>
      <w:r w:rsidRPr="00B11939">
        <w:rPr>
          <w:rFonts w:ascii="Times New Roman" w:eastAsia="Arial" w:hAnsi="Times New Roman"/>
          <w:sz w:val="28"/>
          <w:szCs w:val="28"/>
        </w:rPr>
        <w:t>the</w:t>
      </w:r>
      <w:proofErr w:type="gramEnd"/>
      <w:r w:rsidRPr="00B11939">
        <w:rPr>
          <w:rFonts w:ascii="Times New Roman" w:eastAsia="Arial" w:hAnsi="Times New Roman"/>
          <w:sz w:val="28"/>
          <w:szCs w:val="28"/>
        </w:rPr>
        <w:t xml:space="preserve"> Defendant knowingly [transported] [possessed] [bought] [sold] [transferred] distilled spirits; and</w:t>
      </w:r>
    </w:p>
    <w:p w:rsidR="007E6B1B" w:rsidRPr="00B11939" w:rsidRDefault="007E6B1B" w:rsidP="007E6B1B">
      <w:pPr>
        <w:spacing w:after="0" w:line="240" w:lineRule="auto"/>
        <w:ind w:left="1109" w:right="720" w:hanging="389"/>
        <w:jc w:val="both"/>
        <w:rPr>
          <w:rFonts w:ascii="Times New Roman" w:eastAsia="Arial" w:hAnsi="Times New Roman"/>
          <w:sz w:val="28"/>
          <w:szCs w:val="28"/>
        </w:rPr>
      </w:pPr>
    </w:p>
    <w:p w:rsidR="007E6B1B" w:rsidRPr="00B11939" w:rsidRDefault="007E6B1B" w:rsidP="007E6B1B">
      <w:pPr>
        <w:spacing w:after="0" w:line="240" w:lineRule="auto"/>
        <w:ind w:left="1195" w:right="720" w:hanging="475"/>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2 </w:instrText>
      </w:r>
      <w:r w:rsidRPr="00B11939">
        <w:rPr>
          <w:rFonts w:ascii="Times New Roman" w:eastAsia="Arial" w:hAnsi="Times New Roman"/>
          <w:sz w:val="28"/>
          <w:szCs w:val="28"/>
        </w:rPr>
        <w:fldChar w:fldCharType="end">
          <w:numberingChange w:id="4" w:author="Author" w:original="(2)"/>
        </w:fldChar>
      </w:r>
      <w:r w:rsidRPr="00B11939">
        <w:rPr>
          <w:rFonts w:ascii="Times New Roman" w:eastAsia="Arial" w:hAnsi="Times New Roman"/>
          <w:sz w:val="28"/>
          <w:szCs w:val="28"/>
        </w:rPr>
        <w:t xml:space="preserve"> </w:t>
      </w:r>
      <w:proofErr w:type="gramStart"/>
      <w:r w:rsidRPr="00B11939">
        <w:rPr>
          <w:rFonts w:ascii="Times New Roman" w:eastAsia="Arial" w:hAnsi="Times New Roman"/>
          <w:sz w:val="28"/>
          <w:szCs w:val="28"/>
        </w:rPr>
        <w:t>the</w:t>
      </w:r>
      <w:proofErr w:type="gramEnd"/>
      <w:r w:rsidRPr="00B11939">
        <w:rPr>
          <w:rFonts w:ascii="Times New Roman" w:eastAsia="Arial" w:hAnsi="Times New Roman"/>
          <w:sz w:val="28"/>
          <w:szCs w:val="28"/>
        </w:rPr>
        <w:t xml:space="preserve"> immediate containers of the distilled spirits didn’t bear a closure or other device required by law.</w:t>
      </w:r>
    </w:p>
    <w:p w:rsidR="007E6B1B" w:rsidRPr="00B11939" w:rsidRDefault="007E6B1B" w:rsidP="007E6B1B">
      <w:pPr>
        <w:spacing w:after="0" w:line="240" w:lineRule="auto"/>
        <w:ind w:left="1109" w:right="720" w:hanging="389"/>
        <w:jc w:val="both"/>
        <w:rPr>
          <w:rFonts w:ascii="Times New Roman" w:eastAsia="Arial" w:hAnsi="Times New Roman"/>
          <w:sz w:val="28"/>
          <w:szCs w:val="28"/>
        </w:rPr>
      </w:pPr>
    </w:p>
    <w:p w:rsidR="007E6B1B" w:rsidRPr="00503874" w:rsidRDefault="007E6B1B" w:rsidP="007E6B1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“closure or other device as required by law” means a closure such as a seal that’s designed to require breaking in order to open the container and was attached to the container when it was taken from bonded premises or from customs custody.</w:t>
      </w:r>
    </w:p>
    <w:p w:rsidR="00725167" w:rsidRPr="007E6B1B" w:rsidRDefault="007E6B1B" w:rsidP="007E6B1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indictment charges that the Defendant [transported] [and] [possessed] [and] [bought] [and] [sold] [and] [transferred] distilled spirits in an unlawful manner. The law specifies various ways in which the crime may occur. The Government doesn’t have to prove that the Defendant broke the law in all of those ways. It only has to prove beyond a reasonable doubt that the Defendant [transported]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[possessed]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[bought</w:t>
      </w:r>
      <w:bookmarkStart w:id="5" w:name="_GoBack"/>
      <w:bookmarkEnd w:id="5"/>
      <w:r w:rsidRPr="00503874">
        <w:rPr>
          <w:rFonts w:ascii="Times New Roman" w:eastAsia="Arial" w:hAnsi="Times New Roman"/>
          <w:sz w:val="28"/>
          <w:szCs w:val="28"/>
        </w:rPr>
        <w:t xml:space="preserve">]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[sold] </w:t>
      </w:r>
      <w:r w:rsidRPr="00503874">
        <w:rPr>
          <w:rFonts w:ascii="Times New Roman" w:eastAsia="Arial" w:hAnsi="Times New Roman"/>
          <w:i/>
          <w:sz w:val="28"/>
          <w:szCs w:val="28"/>
        </w:rPr>
        <w:t>[or]</w:t>
      </w:r>
      <w:r w:rsidRPr="00503874">
        <w:rPr>
          <w:rFonts w:ascii="Times New Roman" w:eastAsia="Arial" w:hAnsi="Times New Roman"/>
          <w:sz w:val="28"/>
          <w:szCs w:val="28"/>
        </w:rPr>
        <w:t xml:space="preserve"> [transferred] distilled </w:t>
      </w:r>
      <w:r w:rsidRPr="00503874">
        <w:rPr>
          <w:rFonts w:ascii="Times New Roman" w:eastAsia="Arial" w:hAnsi="Times New Roman"/>
          <w:sz w:val="28"/>
          <w:szCs w:val="28"/>
        </w:rPr>
        <w:lastRenderedPageBreak/>
        <w:t>spirits in an unlawful manner. But you must all agree on the w</w:t>
      </w:r>
      <w:r>
        <w:rPr>
          <w:rFonts w:ascii="Times New Roman" w:eastAsia="Arial" w:hAnsi="Times New Roman"/>
          <w:sz w:val="28"/>
          <w:szCs w:val="28"/>
        </w:rPr>
        <w:t>ay the Defendant broke the law.</w:t>
      </w:r>
      <w:r w:rsidR="00770BFD">
        <w:rPr>
          <w:rFonts w:ascii="Times New Roman" w:eastAsia="Arial" w:hAnsi="Times New Roman"/>
          <w:sz w:val="28"/>
          <w:szCs w:val="28"/>
        </w:rPr>
        <w:t>]</w:t>
      </w:r>
    </w:p>
    <w:sectPr w:rsidR="00725167" w:rsidRPr="007E6B1B" w:rsidSect="00840CA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254A0"/>
    <w:rsid w:val="001363A6"/>
    <w:rsid w:val="001504EB"/>
    <w:rsid w:val="0015166A"/>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85C36"/>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775C4"/>
    <w:rsid w:val="00680619"/>
    <w:rsid w:val="00692120"/>
    <w:rsid w:val="00697715"/>
    <w:rsid w:val="006B4912"/>
    <w:rsid w:val="006C622A"/>
    <w:rsid w:val="006D3953"/>
    <w:rsid w:val="006D4568"/>
    <w:rsid w:val="006E0E7A"/>
    <w:rsid w:val="006E3583"/>
    <w:rsid w:val="00704ACD"/>
    <w:rsid w:val="00706311"/>
    <w:rsid w:val="007147D3"/>
    <w:rsid w:val="00724005"/>
    <w:rsid w:val="00725167"/>
    <w:rsid w:val="00727375"/>
    <w:rsid w:val="00732434"/>
    <w:rsid w:val="00737B20"/>
    <w:rsid w:val="007563EF"/>
    <w:rsid w:val="007660E3"/>
    <w:rsid w:val="00767C79"/>
    <w:rsid w:val="00770BFD"/>
    <w:rsid w:val="00771D71"/>
    <w:rsid w:val="0077706C"/>
    <w:rsid w:val="00786F50"/>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0CA2"/>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F22BD"/>
    <w:rsid w:val="00A247DA"/>
    <w:rsid w:val="00A440AC"/>
    <w:rsid w:val="00A56A7D"/>
    <w:rsid w:val="00A72636"/>
    <w:rsid w:val="00A76BCD"/>
    <w:rsid w:val="00AA2BBA"/>
    <w:rsid w:val="00AA6BE1"/>
    <w:rsid w:val="00AB14AE"/>
    <w:rsid w:val="00AD0C96"/>
    <w:rsid w:val="00AD3D99"/>
    <w:rsid w:val="00AD47C0"/>
    <w:rsid w:val="00AE728E"/>
    <w:rsid w:val="00AF5B0A"/>
    <w:rsid w:val="00B00A13"/>
    <w:rsid w:val="00B55C89"/>
    <w:rsid w:val="00B62FD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485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36"/>
  </w:style>
  <w:style w:type="paragraph" w:styleId="Footer">
    <w:name w:val="footer"/>
    <w:basedOn w:val="Normal"/>
    <w:link w:val="FooterChar"/>
    <w:uiPriority w:val="99"/>
    <w:unhideWhenUsed/>
    <w:rsid w:val="00485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485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36"/>
  </w:style>
  <w:style w:type="paragraph" w:styleId="Footer">
    <w:name w:val="footer"/>
    <w:basedOn w:val="Normal"/>
    <w:link w:val="FooterChar"/>
    <w:uiPriority w:val="99"/>
    <w:unhideWhenUsed/>
    <w:rsid w:val="00485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2017-11-29T14:19:00Z</dcterms:created>
  <dcterms:modified xsi:type="dcterms:W3CDTF">2017-11-29T14:19:00Z</dcterms:modified>
</cp:coreProperties>
</file>