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120" w:rsidRPr="00503874" w:rsidRDefault="00692120" w:rsidP="0069212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13.5</w:t>
      </w:r>
    </w:p>
    <w:p w:rsidR="00692120" w:rsidRPr="00503874" w:rsidRDefault="00692120" w:rsidP="0069212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Pinkerton Instruction</w:t>
      </w:r>
    </w:p>
    <w:p w:rsidR="00692120" w:rsidRPr="00503874" w:rsidRDefault="00692120" w:rsidP="0069212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[</w:t>
      </w:r>
      <w:r w:rsidRPr="00503874">
        <w:rPr>
          <w:rFonts w:ascii="Times New Roman" w:eastAsia="Arial" w:hAnsi="Times New Roman"/>
          <w:b/>
          <w:i/>
          <w:sz w:val="28"/>
          <w:szCs w:val="28"/>
        </w:rPr>
        <w:t>Pinkerton v. U.S.</w:t>
      </w:r>
      <w:r w:rsidRPr="00503874">
        <w:rPr>
          <w:rFonts w:ascii="Times New Roman" w:eastAsia="Arial" w:hAnsi="Times New Roman"/>
          <w:b/>
          <w:sz w:val="28"/>
          <w:szCs w:val="28"/>
        </w:rPr>
        <w:t>, 328 U.S. 640 (1946)]</w:t>
      </w:r>
    </w:p>
    <w:p w:rsidR="00692120" w:rsidRPr="00503874" w:rsidRDefault="00692120" w:rsidP="00692120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692120" w:rsidRPr="00503874" w:rsidRDefault="00692120" w:rsidP="00692120">
      <w:pPr>
        <w:spacing w:after="0"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During a conspiracy, if a conspirator commits a crime to advance the conspiracy toward its goals, then in some cases a coconspirator may be guilty of the crime even though the coconspirator did not participate directly in the crime.</w:t>
      </w:r>
    </w:p>
    <w:p w:rsidR="00692120" w:rsidRPr="00503874" w:rsidRDefault="00692120" w:rsidP="00692120">
      <w:pPr>
        <w:tabs>
          <w:tab w:val="left" w:pos="4580"/>
          <w:tab w:val="left" w:pos="9000"/>
        </w:tabs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So regarding counts _____, and Defendants _______________, if you have first found [either] [any] of those Defendants guilty of the crime of conspiracy as charged in Count _____, you may also find that Defendant guilty of any of the crimes charged in Counts _____ even though the Defendant did not personally participate in the crime. To do so, you must find beyond a reasonable doubt:</w:t>
      </w:r>
    </w:p>
    <w:p w:rsidR="00692120" w:rsidRPr="00503874" w:rsidRDefault="00692120" w:rsidP="00692120">
      <w:pPr>
        <w:spacing w:after="0" w:line="240" w:lineRule="auto"/>
        <w:ind w:left="1210" w:right="720" w:hanging="49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during the conspiracy a conspirator committed the additional crime charged to further the conspiracy’s purpose;</w:t>
      </w:r>
    </w:p>
    <w:p w:rsidR="00692120" w:rsidRPr="00503874" w:rsidRDefault="00692120" w:rsidP="0069212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692120" w:rsidRPr="00503874" w:rsidRDefault="00692120" w:rsidP="00692120">
      <w:pPr>
        <w:spacing w:after="0" w:line="240" w:lineRule="auto"/>
        <w:ind w:left="1238" w:right="720" w:hanging="5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was a knowing and willful member of the conspiracy when the crime was committed; and</w:t>
      </w:r>
    </w:p>
    <w:p w:rsidR="00692120" w:rsidRPr="00503874" w:rsidRDefault="00692120" w:rsidP="0069212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692120" w:rsidRPr="00503874" w:rsidRDefault="00692120" w:rsidP="00692120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it was reasonably foreseeable that a coconspirator would commit the crime as a consequence of the conspiracy.</w:t>
      </w:r>
      <w:bookmarkEnd w:id="0"/>
    </w:p>
    <w:sectPr w:rsidR="00692120" w:rsidRPr="00503874" w:rsidSect="00864D1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477" w:rsidRDefault="00372477" w:rsidP="00372477">
      <w:pPr>
        <w:spacing w:after="0" w:line="240" w:lineRule="auto"/>
      </w:pPr>
      <w:r>
        <w:separator/>
      </w:r>
    </w:p>
  </w:endnote>
  <w:endnote w:type="continuationSeparator" w:id="0">
    <w:p w:rsidR="00372477" w:rsidRDefault="00372477" w:rsidP="00372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477" w:rsidRDefault="00372477" w:rsidP="00372477">
      <w:pPr>
        <w:spacing w:after="0" w:line="240" w:lineRule="auto"/>
      </w:pPr>
      <w:r>
        <w:separator/>
      </w:r>
    </w:p>
  </w:footnote>
  <w:footnote w:type="continuationSeparator" w:id="0">
    <w:p w:rsidR="00372477" w:rsidRDefault="00372477" w:rsidP="003724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71FA"/>
    <w:rsid w:val="00124866"/>
    <w:rsid w:val="001766ED"/>
    <w:rsid w:val="00196D06"/>
    <w:rsid w:val="001A7BCA"/>
    <w:rsid w:val="001D5D4B"/>
    <w:rsid w:val="0023331F"/>
    <w:rsid w:val="002949DE"/>
    <w:rsid w:val="00316759"/>
    <w:rsid w:val="003269E0"/>
    <w:rsid w:val="003643AB"/>
    <w:rsid w:val="00372477"/>
    <w:rsid w:val="003B084A"/>
    <w:rsid w:val="0044104D"/>
    <w:rsid w:val="00443451"/>
    <w:rsid w:val="004766C7"/>
    <w:rsid w:val="004D306C"/>
    <w:rsid w:val="00504E80"/>
    <w:rsid w:val="00545D31"/>
    <w:rsid w:val="00563316"/>
    <w:rsid w:val="00572EB8"/>
    <w:rsid w:val="005745FE"/>
    <w:rsid w:val="005A1944"/>
    <w:rsid w:val="005A273E"/>
    <w:rsid w:val="00613601"/>
    <w:rsid w:val="00680619"/>
    <w:rsid w:val="00692120"/>
    <w:rsid w:val="006C622A"/>
    <w:rsid w:val="006E3583"/>
    <w:rsid w:val="00725167"/>
    <w:rsid w:val="00732434"/>
    <w:rsid w:val="00737B20"/>
    <w:rsid w:val="00786F50"/>
    <w:rsid w:val="007A709E"/>
    <w:rsid w:val="007B23A4"/>
    <w:rsid w:val="007D489E"/>
    <w:rsid w:val="008154EA"/>
    <w:rsid w:val="0081575C"/>
    <w:rsid w:val="00864D17"/>
    <w:rsid w:val="008726B6"/>
    <w:rsid w:val="00892057"/>
    <w:rsid w:val="008E3322"/>
    <w:rsid w:val="00917BF9"/>
    <w:rsid w:val="009A2D54"/>
    <w:rsid w:val="009D6389"/>
    <w:rsid w:val="00A72636"/>
    <w:rsid w:val="00A76BCD"/>
    <w:rsid w:val="00AD0C96"/>
    <w:rsid w:val="00AD3D99"/>
    <w:rsid w:val="00AD47C0"/>
    <w:rsid w:val="00AE728E"/>
    <w:rsid w:val="00B00A13"/>
    <w:rsid w:val="00BF48B6"/>
    <w:rsid w:val="00C65CA3"/>
    <w:rsid w:val="00C67B4C"/>
    <w:rsid w:val="00C80256"/>
    <w:rsid w:val="00C81EB6"/>
    <w:rsid w:val="00CB15F1"/>
    <w:rsid w:val="00CB5193"/>
    <w:rsid w:val="00CF4820"/>
    <w:rsid w:val="00D230DA"/>
    <w:rsid w:val="00D841D4"/>
    <w:rsid w:val="00D96E05"/>
    <w:rsid w:val="00DC18AE"/>
    <w:rsid w:val="00DC59BD"/>
    <w:rsid w:val="00E13812"/>
    <w:rsid w:val="00E27664"/>
    <w:rsid w:val="00ED45B3"/>
    <w:rsid w:val="00F01760"/>
    <w:rsid w:val="00F07077"/>
    <w:rsid w:val="00F54061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2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477"/>
  </w:style>
  <w:style w:type="paragraph" w:styleId="Footer">
    <w:name w:val="footer"/>
    <w:basedOn w:val="Normal"/>
    <w:link w:val="FooterChar"/>
    <w:uiPriority w:val="99"/>
    <w:unhideWhenUsed/>
    <w:rsid w:val="00372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4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2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477"/>
  </w:style>
  <w:style w:type="paragraph" w:styleId="Footer">
    <w:name w:val="footer"/>
    <w:basedOn w:val="Normal"/>
    <w:link w:val="FooterChar"/>
    <w:uiPriority w:val="99"/>
    <w:unhideWhenUsed/>
    <w:rsid w:val="00372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956</Characters>
  <Application>Microsoft Office Word</Application>
  <DocSecurity>0</DocSecurity>
  <Lines>7</Lines>
  <Paragraphs>2</Paragraphs>
  <ScaleCrop>false</ScaleCrop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2014-03-31T23:15:00Z</dcterms:created>
  <dcterms:modified xsi:type="dcterms:W3CDTF">2014-06-19T14:20:00Z</dcterms:modified>
</cp:coreProperties>
</file>