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13C4" w:rsidRPr="00503874" w:rsidRDefault="00D513C4" w:rsidP="00D513C4">
      <w:pPr>
        <w:spacing w:after="0" w:line="240" w:lineRule="auto"/>
        <w:jc w:val="both"/>
        <w:rPr>
          <w:rFonts w:ascii="Times New Roman" w:eastAsia="Arial" w:hAnsi="Times New Roman"/>
          <w:sz w:val="26"/>
          <w:szCs w:val="26"/>
        </w:rPr>
      </w:pPr>
      <w:bookmarkStart w:id="0" w:name="_GoBack"/>
      <w:r w:rsidRPr="00503874">
        <w:rPr>
          <w:rFonts w:ascii="Times New Roman" w:eastAsia="Arial" w:hAnsi="Times New Roman"/>
          <w:b/>
          <w:sz w:val="26"/>
          <w:szCs w:val="26"/>
          <w:u w:val="single"/>
        </w:rPr>
        <w:t>ANNOTATIONS AND COMMENTS</w:t>
      </w:r>
    </w:p>
    <w:p w:rsidR="00D513C4" w:rsidRPr="00503874" w:rsidRDefault="00D513C4" w:rsidP="00D513C4">
      <w:pPr>
        <w:spacing w:after="0" w:line="240" w:lineRule="auto"/>
        <w:jc w:val="both"/>
        <w:rPr>
          <w:rFonts w:ascii="Times New Roman" w:eastAsia="Arial" w:hAnsi="Times New Roman"/>
          <w:sz w:val="26"/>
          <w:szCs w:val="26"/>
        </w:rPr>
      </w:pPr>
    </w:p>
    <w:p w:rsidR="00D513C4" w:rsidRPr="00503874" w:rsidRDefault="00D513C4" w:rsidP="00D513C4">
      <w:pPr>
        <w:spacing w:after="0" w:line="240" w:lineRule="auto"/>
        <w:jc w:val="both"/>
        <w:rPr>
          <w:rFonts w:ascii="Times New Roman" w:eastAsia="Arial" w:hAnsi="Times New Roman"/>
          <w:sz w:val="26"/>
          <w:szCs w:val="26"/>
        </w:rPr>
      </w:pPr>
      <w:r w:rsidRPr="00503874">
        <w:rPr>
          <w:rFonts w:ascii="Times New Roman" w:eastAsia="Arial" w:hAnsi="Times New Roman"/>
          <w:sz w:val="26"/>
          <w:szCs w:val="26"/>
        </w:rPr>
        <w:t xml:space="preserve">18 U.S.C. </w:t>
      </w:r>
      <w:r w:rsidRPr="00503874">
        <w:rPr>
          <w:rFonts w:ascii="Times New Roman" w:eastAsia="Arial" w:hAnsi="Times New Roman" w:cs="Times New Roman"/>
          <w:sz w:val="26"/>
          <w:szCs w:val="26"/>
        </w:rPr>
        <w:t>§</w:t>
      </w:r>
      <w:r w:rsidRPr="00503874">
        <w:rPr>
          <w:rFonts w:ascii="Times New Roman" w:eastAsia="Arial" w:hAnsi="Times New Roman"/>
          <w:sz w:val="26"/>
          <w:szCs w:val="26"/>
        </w:rPr>
        <w:t xml:space="preserve"> 371 provides:</w:t>
      </w:r>
    </w:p>
    <w:p w:rsidR="00D513C4" w:rsidRPr="00503874" w:rsidRDefault="00D513C4" w:rsidP="00D513C4">
      <w:pPr>
        <w:spacing w:after="0" w:line="240" w:lineRule="auto"/>
        <w:jc w:val="both"/>
        <w:rPr>
          <w:rFonts w:ascii="Times New Roman" w:eastAsia="Arial" w:hAnsi="Times New Roman"/>
          <w:sz w:val="26"/>
          <w:szCs w:val="26"/>
        </w:rPr>
      </w:pPr>
    </w:p>
    <w:p w:rsidR="00D513C4" w:rsidRPr="00503874" w:rsidRDefault="00D513C4" w:rsidP="00D513C4">
      <w:pPr>
        <w:spacing w:after="0" w:line="240" w:lineRule="auto"/>
        <w:ind w:left="360" w:right="360" w:firstLine="360"/>
        <w:jc w:val="both"/>
        <w:rPr>
          <w:rFonts w:ascii="Times New Roman" w:eastAsia="Arial" w:hAnsi="Times New Roman"/>
          <w:sz w:val="26"/>
          <w:szCs w:val="26"/>
        </w:rPr>
      </w:pPr>
      <w:r w:rsidRPr="00503874">
        <w:rPr>
          <w:rFonts w:ascii="Times New Roman" w:eastAsia="Arial" w:hAnsi="Times New Roman"/>
          <w:sz w:val="26"/>
          <w:szCs w:val="26"/>
        </w:rPr>
        <w:t>If two or more persons conspire… to defraud the United States, or any agency thereof in any manner or for any purpose, and one or more of such persons do any act to effect the object of the conspiracy, each [shall be guilty of an offense against the United States].</w:t>
      </w:r>
    </w:p>
    <w:p w:rsidR="00D513C4" w:rsidRPr="00503874" w:rsidRDefault="00D513C4" w:rsidP="00D513C4">
      <w:pPr>
        <w:spacing w:after="0" w:line="240" w:lineRule="auto"/>
        <w:jc w:val="both"/>
        <w:rPr>
          <w:rFonts w:ascii="Times New Roman" w:eastAsia="Arial" w:hAnsi="Times New Roman" w:cs="Times New Roman"/>
          <w:sz w:val="26"/>
          <w:szCs w:val="26"/>
        </w:rPr>
      </w:pPr>
    </w:p>
    <w:p w:rsidR="00D513C4" w:rsidRPr="00503874" w:rsidRDefault="00D513C4" w:rsidP="00D513C4">
      <w:pPr>
        <w:spacing w:after="0" w:line="240" w:lineRule="auto"/>
        <w:jc w:val="both"/>
        <w:rPr>
          <w:rFonts w:ascii="Times New Roman" w:eastAsia="Arial" w:hAnsi="Times New Roman" w:cs="Times New Roman"/>
          <w:sz w:val="26"/>
          <w:szCs w:val="26"/>
        </w:rPr>
      </w:pPr>
      <w:r w:rsidRPr="00503874">
        <w:rPr>
          <w:rFonts w:ascii="Times New Roman" w:eastAsia="Arial" w:hAnsi="Times New Roman" w:cs="Times New Roman"/>
          <w:sz w:val="26"/>
          <w:szCs w:val="26"/>
        </w:rPr>
        <w:t xml:space="preserve">The definition of “to defraud the United States” comes from </w:t>
      </w:r>
      <w:r w:rsidRPr="00F434E5">
        <w:rPr>
          <w:rFonts w:ascii="Times New Roman" w:eastAsia="Arial" w:hAnsi="Times New Roman" w:cs="Times New Roman"/>
          <w:i/>
          <w:sz w:val="26"/>
          <w:szCs w:val="26"/>
        </w:rPr>
        <w:t>Hammerschmidt v. United States</w:t>
      </w:r>
      <w:r w:rsidRPr="00503874">
        <w:rPr>
          <w:rFonts w:ascii="Times New Roman" w:eastAsia="Arial" w:hAnsi="Times New Roman" w:cs="Times New Roman"/>
          <w:sz w:val="26"/>
          <w:szCs w:val="26"/>
        </w:rPr>
        <w:t xml:space="preserve">, 265 U.S. 182 (1924), and </w:t>
      </w:r>
      <w:r w:rsidRPr="00F434E5">
        <w:rPr>
          <w:rFonts w:ascii="Times New Roman" w:eastAsia="Arial" w:hAnsi="Times New Roman" w:cs="Times New Roman"/>
          <w:i/>
          <w:sz w:val="26"/>
          <w:szCs w:val="26"/>
        </w:rPr>
        <w:t>United States v. Porter</w:t>
      </w:r>
      <w:r w:rsidRPr="00503874">
        <w:rPr>
          <w:rFonts w:ascii="Times New Roman" w:eastAsia="Arial" w:hAnsi="Times New Roman" w:cs="Times New Roman"/>
          <w:sz w:val="26"/>
          <w:szCs w:val="26"/>
        </w:rPr>
        <w:t>, 591 F.2d 1048 (5</w:t>
      </w:r>
      <w:r w:rsidRPr="00503874">
        <w:rPr>
          <w:rFonts w:ascii="Times New Roman" w:eastAsia="Arial" w:hAnsi="Times New Roman" w:cs="Times New Roman"/>
          <w:sz w:val="26"/>
          <w:szCs w:val="26"/>
          <w:vertAlign w:val="superscript"/>
        </w:rPr>
        <w:t>th</w:t>
      </w:r>
      <w:r w:rsidRPr="00503874">
        <w:rPr>
          <w:rFonts w:ascii="Times New Roman" w:eastAsia="Arial" w:hAnsi="Times New Roman" w:cs="Times New Roman"/>
          <w:sz w:val="26"/>
          <w:szCs w:val="26"/>
        </w:rPr>
        <w:t xml:space="preserve"> Cir. 1979): “To conspire to defraud the United States means primarily to cheat the government out of property or money, but it also means to interfere with or obstruct one of its lawful government functions by deceit, craft or trickery, or at least by means dishonest.”</w:t>
      </w:r>
    </w:p>
    <w:p w:rsidR="00D513C4" w:rsidRPr="00503874" w:rsidRDefault="00D513C4" w:rsidP="00D513C4">
      <w:pPr>
        <w:spacing w:after="0" w:line="240" w:lineRule="auto"/>
        <w:ind w:left="2160" w:hanging="2160"/>
        <w:jc w:val="both"/>
        <w:rPr>
          <w:rFonts w:ascii="Times New Roman" w:eastAsia="Arial" w:hAnsi="Times New Roman" w:cs="Times New Roman"/>
          <w:sz w:val="26"/>
          <w:szCs w:val="26"/>
        </w:rPr>
      </w:pPr>
    </w:p>
    <w:p w:rsidR="00D513C4" w:rsidRPr="00503874" w:rsidRDefault="00D513C4" w:rsidP="00D513C4">
      <w:pPr>
        <w:spacing w:after="0" w:line="240" w:lineRule="auto"/>
        <w:jc w:val="both"/>
        <w:rPr>
          <w:rFonts w:ascii="Times New Roman" w:eastAsia="Arial" w:hAnsi="Times New Roman" w:cs="Times New Roman"/>
          <w:sz w:val="26"/>
          <w:szCs w:val="26"/>
        </w:rPr>
      </w:pPr>
      <w:r w:rsidRPr="00503874">
        <w:rPr>
          <w:rFonts w:ascii="Times New Roman" w:eastAsia="Arial" w:hAnsi="Times New Roman" w:cs="Times New Roman"/>
          <w:sz w:val="26"/>
          <w:szCs w:val="26"/>
        </w:rPr>
        <w:t xml:space="preserve">Maximum Penalty: Five </w:t>
      </w:r>
      <w:r w:rsidRPr="00503874">
        <w:rPr>
          <w:rFonts w:ascii="Times New Roman" w:eastAsia="Arial" w:hAnsi="Times New Roman"/>
          <w:sz w:val="26"/>
          <w:szCs w:val="26"/>
        </w:rPr>
        <w:fldChar w:fldCharType="begin"/>
      </w:r>
      <w:r w:rsidRPr="00503874">
        <w:rPr>
          <w:rFonts w:ascii="Times New Roman" w:eastAsia="Arial" w:hAnsi="Times New Roman"/>
          <w:sz w:val="26"/>
          <w:szCs w:val="26"/>
        </w:rPr>
        <w:instrText xml:space="preserve"> LISTNUM  NumberDefault \l 4 \s 5 </w:instrText>
      </w:r>
      <w:r w:rsidRPr="00503874">
        <w:rPr>
          <w:rFonts w:ascii="Times New Roman" w:eastAsia="Arial" w:hAnsi="Times New Roman"/>
          <w:sz w:val="26"/>
          <w:szCs w:val="26"/>
        </w:rPr>
        <w:fldChar w:fldCharType="end"/>
      </w:r>
      <w:r w:rsidRPr="00503874">
        <w:rPr>
          <w:rFonts w:ascii="Times New Roman" w:eastAsia="Arial" w:hAnsi="Times New Roman" w:cs="Times New Roman"/>
          <w:sz w:val="26"/>
          <w:szCs w:val="26"/>
        </w:rPr>
        <w:t xml:space="preserve"> years imprisonment and applicable fine.</w:t>
      </w:r>
    </w:p>
    <w:p w:rsidR="00D513C4" w:rsidRPr="00503874" w:rsidRDefault="00D513C4" w:rsidP="00D513C4">
      <w:pPr>
        <w:spacing w:after="0" w:line="240" w:lineRule="auto"/>
        <w:jc w:val="both"/>
        <w:rPr>
          <w:rFonts w:ascii="Times New Roman" w:eastAsia="Arial" w:hAnsi="Times New Roman"/>
          <w:sz w:val="26"/>
          <w:szCs w:val="26"/>
        </w:rPr>
      </w:pPr>
    </w:p>
    <w:p w:rsidR="00725167" w:rsidRPr="00D513C4" w:rsidRDefault="00D513C4" w:rsidP="00D513C4">
      <w:pPr>
        <w:spacing w:after="0" w:line="240" w:lineRule="auto"/>
        <w:jc w:val="both"/>
        <w:rPr>
          <w:rFonts w:ascii="Times New Roman" w:eastAsia="Arial" w:hAnsi="Times New Roman" w:cs="Times New Roman"/>
          <w:sz w:val="26"/>
          <w:szCs w:val="26"/>
        </w:rPr>
      </w:pPr>
      <w:r w:rsidRPr="00503874">
        <w:rPr>
          <w:rFonts w:ascii="Times New Roman" w:eastAsia="Arial" w:hAnsi="Times New Roman" w:cs="Times New Roman"/>
          <w:sz w:val="26"/>
          <w:szCs w:val="26"/>
        </w:rPr>
        <w:t>The committee believes that the general definition of “willfully” in Basic Instruction 9.1A wou</w:t>
      </w:r>
      <w:r>
        <w:rPr>
          <w:rFonts w:ascii="Times New Roman" w:eastAsia="Arial" w:hAnsi="Times New Roman" w:cs="Times New Roman"/>
          <w:sz w:val="26"/>
          <w:szCs w:val="26"/>
        </w:rPr>
        <w:t>ld usually apply to this crime.</w:t>
      </w:r>
      <w:bookmarkEnd w:id="0"/>
    </w:p>
    <w:sectPr w:rsidR="00725167" w:rsidRPr="00D513C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55E8" w:rsidRDefault="009055E8" w:rsidP="009055E8">
      <w:pPr>
        <w:spacing w:after="0" w:line="240" w:lineRule="auto"/>
      </w:pPr>
      <w:r>
        <w:separator/>
      </w:r>
    </w:p>
  </w:endnote>
  <w:endnote w:type="continuationSeparator" w:id="0">
    <w:p w:rsidR="009055E8" w:rsidRDefault="009055E8" w:rsidP="009055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55E8" w:rsidRDefault="009055E8" w:rsidP="009055E8">
      <w:pPr>
        <w:spacing w:after="0" w:line="240" w:lineRule="auto"/>
      </w:pPr>
      <w:r>
        <w:separator/>
      </w:r>
    </w:p>
  </w:footnote>
  <w:footnote w:type="continuationSeparator" w:id="0">
    <w:p w:rsidR="009055E8" w:rsidRDefault="009055E8" w:rsidP="009055E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E82"/>
    <w:rsid w:val="00014B03"/>
    <w:rsid w:val="0003583F"/>
    <w:rsid w:val="00091548"/>
    <w:rsid w:val="000C32C1"/>
    <w:rsid w:val="001217D5"/>
    <w:rsid w:val="00135397"/>
    <w:rsid w:val="00157747"/>
    <w:rsid w:val="00194E82"/>
    <w:rsid w:val="001E5B53"/>
    <w:rsid w:val="00236275"/>
    <w:rsid w:val="00245EF2"/>
    <w:rsid w:val="002604B9"/>
    <w:rsid w:val="003067A0"/>
    <w:rsid w:val="003A75E9"/>
    <w:rsid w:val="003D6207"/>
    <w:rsid w:val="00406A43"/>
    <w:rsid w:val="00465F35"/>
    <w:rsid w:val="004C148A"/>
    <w:rsid w:val="00503A01"/>
    <w:rsid w:val="00511CE4"/>
    <w:rsid w:val="0056064A"/>
    <w:rsid w:val="00586722"/>
    <w:rsid w:val="005C4DB9"/>
    <w:rsid w:val="00615301"/>
    <w:rsid w:val="006179FB"/>
    <w:rsid w:val="00632C46"/>
    <w:rsid w:val="006B1FC0"/>
    <w:rsid w:val="00725167"/>
    <w:rsid w:val="00780FDD"/>
    <w:rsid w:val="00783A2A"/>
    <w:rsid w:val="007C4B9C"/>
    <w:rsid w:val="0081575C"/>
    <w:rsid w:val="008A442C"/>
    <w:rsid w:val="008B4118"/>
    <w:rsid w:val="008C025F"/>
    <w:rsid w:val="008E4BA2"/>
    <w:rsid w:val="008E7C9B"/>
    <w:rsid w:val="009055E8"/>
    <w:rsid w:val="009458BA"/>
    <w:rsid w:val="009745AC"/>
    <w:rsid w:val="009F5DAD"/>
    <w:rsid w:val="00A355FD"/>
    <w:rsid w:val="00A66EA6"/>
    <w:rsid w:val="00AA01A6"/>
    <w:rsid w:val="00AA4174"/>
    <w:rsid w:val="00AC24E2"/>
    <w:rsid w:val="00AE20D4"/>
    <w:rsid w:val="00AF2C77"/>
    <w:rsid w:val="00B111CD"/>
    <w:rsid w:val="00B201EF"/>
    <w:rsid w:val="00B85D99"/>
    <w:rsid w:val="00B930F5"/>
    <w:rsid w:val="00BA1F2B"/>
    <w:rsid w:val="00BD01A4"/>
    <w:rsid w:val="00BE645C"/>
    <w:rsid w:val="00C1091D"/>
    <w:rsid w:val="00C37D5D"/>
    <w:rsid w:val="00CC4195"/>
    <w:rsid w:val="00CD51F7"/>
    <w:rsid w:val="00CD734E"/>
    <w:rsid w:val="00CE7DC5"/>
    <w:rsid w:val="00CF4F9A"/>
    <w:rsid w:val="00D163A7"/>
    <w:rsid w:val="00D513C4"/>
    <w:rsid w:val="00D7262F"/>
    <w:rsid w:val="00DA00D9"/>
    <w:rsid w:val="00DC18AE"/>
    <w:rsid w:val="00DE7E97"/>
    <w:rsid w:val="00DE7F68"/>
    <w:rsid w:val="00E109DF"/>
    <w:rsid w:val="00E20CB0"/>
    <w:rsid w:val="00E31401"/>
    <w:rsid w:val="00E419F1"/>
    <w:rsid w:val="00E42DFC"/>
    <w:rsid w:val="00E627E0"/>
    <w:rsid w:val="00E85563"/>
    <w:rsid w:val="00EB1384"/>
    <w:rsid w:val="00F27B7F"/>
    <w:rsid w:val="00F434E5"/>
    <w:rsid w:val="00FA47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9055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55E8"/>
  </w:style>
  <w:style w:type="paragraph" w:styleId="Footer">
    <w:name w:val="footer"/>
    <w:basedOn w:val="Normal"/>
    <w:link w:val="FooterChar"/>
    <w:uiPriority w:val="99"/>
    <w:unhideWhenUsed/>
    <w:rsid w:val="009055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55E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9055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55E8"/>
  </w:style>
  <w:style w:type="paragraph" w:styleId="Footer">
    <w:name w:val="footer"/>
    <w:basedOn w:val="Normal"/>
    <w:link w:val="FooterChar"/>
    <w:uiPriority w:val="99"/>
    <w:unhideWhenUsed/>
    <w:rsid w:val="009055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55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146</Words>
  <Characters>833</Characters>
  <Application>Microsoft Office Word</Application>
  <DocSecurity>0</DocSecurity>
  <Lines>6</Lines>
  <Paragraphs>1</Paragraphs>
  <ScaleCrop>false</ScaleCrop>
  <LinksUpToDate>false</LinksUpToDate>
  <CharactersWithSpaces>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2014-03-31T23:15:00Z</dcterms:created>
  <dcterms:modified xsi:type="dcterms:W3CDTF">2014-06-19T13:04:00Z</dcterms:modified>
</cp:coreProperties>
</file>