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81A" w:rsidRPr="00503874" w:rsidRDefault="00C6381A" w:rsidP="00C6381A">
      <w:pPr>
        <w:spacing w:after="0" w:line="240" w:lineRule="auto"/>
        <w:jc w:val="center"/>
        <w:rPr>
          <w:rFonts w:ascii="Times New Roman" w:eastAsia="Arial" w:hAnsi="Times New Roman"/>
          <w:b/>
          <w:sz w:val="28"/>
          <w:szCs w:val="28"/>
        </w:rPr>
      </w:pPr>
      <w:r>
        <w:rPr>
          <w:rFonts w:ascii="Times New Roman" w:eastAsia="Arial" w:hAnsi="Times New Roman"/>
          <w:b/>
          <w:sz w:val="28"/>
          <w:szCs w:val="28"/>
        </w:rPr>
        <w:t>O</w:t>
      </w:r>
      <w:r w:rsidR="004776EC">
        <w:rPr>
          <w:rFonts w:ascii="Times New Roman" w:eastAsia="Arial" w:hAnsi="Times New Roman"/>
          <w:b/>
          <w:sz w:val="28"/>
          <w:szCs w:val="28"/>
        </w:rPr>
        <w:t>24.2</w:t>
      </w:r>
    </w:p>
    <w:p w:rsidR="004776EC" w:rsidRDefault="004776EC" w:rsidP="00FA29E5">
      <w:pPr>
        <w:spacing w:after="0" w:line="240" w:lineRule="auto"/>
        <w:ind w:left="1800" w:right="1800"/>
        <w:jc w:val="center"/>
        <w:rPr>
          <w:rFonts w:ascii="Times New Roman" w:eastAsia="Arial" w:hAnsi="Times New Roman"/>
          <w:b/>
          <w:sz w:val="28"/>
          <w:szCs w:val="28"/>
        </w:rPr>
      </w:pPr>
      <w:r w:rsidRPr="004776EC">
        <w:rPr>
          <w:rFonts w:ascii="Times New Roman" w:eastAsia="Arial" w:hAnsi="Times New Roman"/>
          <w:b/>
          <w:sz w:val="28"/>
          <w:szCs w:val="28"/>
        </w:rPr>
        <w:t xml:space="preserve">Bribery Concerning a </w:t>
      </w:r>
    </w:p>
    <w:p w:rsidR="00FA29E5" w:rsidRPr="00FA29E5" w:rsidRDefault="004776EC" w:rsidP="00FA29E5">
      <w:pPr>
        <w:spacing w:after="0" w:line="240" w:lineRule="auto"/>
        <w:ind w:left="1800" w:right="1800"/>
        <w:jc w:val="center"/>
        <w:rPr>
          <w:rFonts w:ascii="Times New Roman" w:eastAsia="Arial" w:hAnsi="Times New Roman"/>
          <w:b/>
          <w:sz w:val="28"/>
          <w:szCs w:val="28"/>
        </w:rPr>
      </w:pPr>
      <w:r>
        <w:rPr>
          <w:rFonts w:ascii="Times New Roman" w:eastAsia="Arial" w:hAnsi="Times New Roman"/>
          <w:b/>
          <w:sz w:val="28"/>
          <w:szCs w:val="28"/>
        </w:rPr>
        <w:t xml:space="preserve">Program </w:t>
      </w:r>
      <w:r w:rsidR="00FA29E5" w:rsidRPr="00FA29E5">
        <w:rPr>
          <w:rFonts w:ascii="Times New Roman" w:eastAsia="Arial" w:hAnsi="Times New Roman"/>
          <w:b/>
          <w:sz w:val="28"/>
          <w:szCs w:val="28"/>
        </w:rPr>
        <w:t>Receiving Federal</w:t>
      </w:r>
      <w:r w:rsidR="00FA29E5">
        <w:rPr>
          <w:rFonts w:ascii="Times New Roman" w:eastAsia="Arial" w:hAnsi="Times New Roman"/>
          <w:b/>
          <w:sz w:val="28"/>
          <w:szCs w:val="28"/>
        </w:rPr>
        <w:t xml:space="preserve"> </w:t>
      </w:r>
      <w:r w:rsidR="00FA29E5" w:rsidRPr="00FA29E5">
        <w:rPr>
          <w:rFonts w:ascii="Times New Roman" w:eastAsia="Arial" w:hAnsi="Times New Roman"/>
          <w:b/>
          <w:sz w:val="28"/>
          <w:szCs w:val="28"/>
        </w:rPr>
        <w:t>Funds</w:t>
      </w:r>
    </w:p>
    <w:p w:rsidR="00FA29E5" w:rsidRPr="00FA29E5" w:rsidRDefault="004776EC" w:rsidP="00FA29E5">
      <w:pPr>
        <w:spacing w:after="0" w:line="240" w:lineRule="auto"/>
        <w:ind w:left="1800" w:right="1800"/>
        <w:jc w:val="center"/>
        <w:rPr>
          <w:rFonts w:ascii="Times New Roman" w:eastAsia="Arial" w:hAnsi="Times New Roman"/>
          <w:b/>
          <w:sz w:val="28"/>
          <w:szCs w:val="28"/>
        </w:rPr>
      </w:pPr>
      <w:r>
        <w:rPr>
          <w:rFonts w:ascii="Times New Roman" w:eastAsia="Arial" w:hAnsi="Times New Roman"/>
          <w:b/>
          <w:sz w:val="28"/>
          <w:szCs w:val="28"/>
        </w:rPr>
        <w:t>18 U.S.C. § 666(a</w:t>
      </w:r>
      <w:proofErr w:type="gramStart"/>
      <w:r>
        <w:rPr>
          <w:rFonts w:ascii="Times New Roman" w:eastAsia="Arial" w:hAnsi="Times New Roman"/>
          <w:b/>
          <w:sz w:val="28"/>
          <w:szCs w:val="28"/>
        </w:rPr>
        <w:t>)(</w:t>
      </w:r>
      <w:proofErr w:type="gramEnd"/>
      <w:r>
        <w:rPr>
          <w:rFonts w:ascii="Times New Roman" w:eastAsia="Arial" w:hAnsi="Times New Roman"/>
          <w:b/>
          <w:sz w:val="28"/>
          <w:szCs w:val="28"/>
        </w:rPr>
        <w:t>1)(B</w:t>
      </w:r>
      <w:r w:rsidR="00FA29E5" w:rsidRPr="00FA29E5">
        <w:rPr>
          <w:rFonts w:ascii="Times New Roman" w:eastAsia="Arial" w:hAnsi="Times New Roman"/>
          <w:b/>
          <w:sz w:val="28"/>
          <w:szCs w:val="28"/>
        </w:rPr>
        <w:t>)</w:t>
      </w:r>
    </w:p>
    <w:p w:rsidR="00FA29E5" w:rsidRPr="00FA29E5" w:rsidRDefault="00FA29E5" w:rsidP="00FA29E5">
      <w:pPr>
        <w:spacing w:after="0" w:line="480" w:lineRule="auto"/>
        <w:ind w:firstLine="720"/>
        <w:jc w:val="both"/>
        <w:rPr>
          <w:rFonts w:ascii="Times New Roman" w:eastAsia="Arial" w:hAnsi="Times New Roman"/>
          <w:sz w:val="28"/>
          <w:szCs w:val="28"/>
        </w:rPr>
      </w:pP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It’s a Federal crime for anyone who is an agent of a[n] [organization] [State government] [local government] [Indian tribal government] [any agency thereof] receiving significant benefits under a Federal assistance program, to corruptly [solicit or demand] [accept] [agree to accept] anything of value from any person when the agent intends to be influenced or rewarded in connection with certain transactions of the [organization] [government] [agency].</w:t>
      </w: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The Defendant can be found guilty of this crime only if all the following facts are proved beyond a reasonable doubt:</w:t>
      </w:r>
    </w:p>
    <w:p w:rsidR="00C6381A" w:rsidRDefault="00C6381A" w:rsidP="00FA29E5">
      <w:pPr>
        <w:spacing w:after="0" w:line="240" w:lineRule="auto"/>
        <w:ind w:left="1195" w:right="720" w:hanging="475"/>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r>
      <w:r w:rsidR="00FA29E5">
        <w:rPr>
          <w:rFonts w:ascii="Times New Roman" w:eastAsia="Arial" w:hAnsi="Times New Roman"/>
          <w:sz w:val="28"/>
          <w:szCs w:val="28"/>
        </w:rPr>
        <w:tab/>
      </w:r>
      <w:proofErr w:type="gramStart"/>
      <w:r w:rsidR="00FA29E5" w:rsidRPr="00FA29E5">
        <w:rPr>
          <w:rFonts w:ascii="Times New Roman" w:eastAsia="Arial" w:hAnsi="Times New Roman"/>
          <w:sz w:val="28"/>
          <w:szCs w:val="28"/>
        </w:rPr>
        <w:t>the</w:t>
      </w:r>
      <w:proofErr w:type="gramEnd"/>
      <w:r w:rsidR="00FA29E5" w:rsidRPr="00FA29E5">
        <w:rPr>
          <w:rFonts w:ascii="Times New Roman" w:eastAsia="Arial" w:hAnsi="Times New Roman"/>
          <w:sz w:val="28"/>
          <w:szCs w:val="28"/>
        </w:rPr>
        <w:t xml:space="preserve"> </w:t>
      </w:r>
      <w:r w:rsidR="004776EC" w:rsidRPr="004776EC">
        <w:rPr>
          <w:rFonts w:ascii="Times New Roman" w:eastAsia="Arial" w:hAnsi="Times New Roman"/>
          <w:sz w:val="28"/>
          <w:szCs w:val="28"/>
        </w:rPr>
        <w:t>Defendant was an agent of [name of entity claimed by the government to be the affected entity];</w:t>
      </w:r>
    </w:p>
    <w:p w:rsidR="00FA29E5" w:rsidRPr="00503874" w:rsidRDefault="00FA29E5" w:rsidP="00FA29E5">
      <w:pPr>
        <w:spacing w:after="0" w:line="240" w:lineRule="auto"/>
        <w:ind w:left="1195" w:right="720" w:hanging="475"/>
        <w:jc w:val="both"/>
        <w:rPr>
          <w:rFonts w:ascii="Times New Roman" w:eastAsia="Arial" w:hAnsi="Times New Roman"/>
          <w:sz w:val="28"/>
          <w:szCs w:val="28"/>
        </w:rPr>
      </w:pPr>
    </w:p>
    <w:p w:rsidR="00C6381A" w:rsidRPr="00503874" w:rsidRDefault="00C6381A" w:rsidP="00C6381A">
      <w:pPr>
        <w:spacing w:after="0" w:line="240" w:lineRule="auto"/>
        <w:ind w:left="1195" w:right="720" w:hanging="475"/>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w:t>
      </w:r>
      <w:r w:rsidR="004776EC" w:rsidRPr="004776EC">
        <w:rPr>
          <w:rFonts w:ascii="Times New Roman" w:eastAsia="Arial" w:hAnsi="Times New Roman"/>
          <w:sz w:val="28"/>
          <w:szCs w:val="28"/>
        </w:rPr>
        <w:t>[</w:t>
      </w:r>
      <w:proofErr w:type="gramStart"/>
      <w:r w:rsidR="004776EC" w:rsidRPr="004776EC">
        <w:rPr>
          <w:rFonts w:ascii="Times New Roman" w:eastAsia="Arial" w:hAnsi="Times New Roman"/>
          <w:sz w:val="28"/>
          <w:szCs w:val="28"/>
        </w:rPr>
        <w:t>same</w:t>
      </w:r>
      <w:proofErr w:type="gramEnd"/>
      <w:r w:rsidR="004776EC" w:rsidRPr="004776EC">
        <w:rPr>
          <w:rFonts w:ascii="Times New Roman" w:eastAsia="Arial" w:hAnsi="Times New Roman"/>
          <w:sz w:val="28"/>
          <w:szCs w:val="28"/>
        </w:rPr>
        <w:t xml:space="preserve"> name of entity as above] was a[n] [organization] [State government] [local government] [Indian tribal government] [any agency thereof] that received in any one-year period benefits in excess of $10,000 under a Federal program involving [a grant] [a contract] [a subsidy] [a loan] [a guarantee] [insurance] [other form of Federal assistance];</w:t>
      </w:r>
    </w:p>
    <w:p w:rsidR="00C6381A" w:rsidRPr="00503874" w:rsidRDefault="00C6381A" w:rsidP="00C6381A">
      <w:pPr>
        <w:spacing w:after="0" w:line="240" w:lineRule="auto"/>
        <w:ind w:left="1109" w:right="720" w:hanging="389"/>
        <w:jc w:val="both"/>
        <w:rPr>
          <w:rFonts w:ascii="Times New Roman" w:eastAsia="Arial" w:hAnsi="Times New Roman"/>
          <w:sz w:val="28"/>
          <w:szCs w:val="28"/>
        </w:rPr>
      </w:pPr>
    </w:p>
    <w:p w:rsidR="004776EC" w:rsidRDefault="004776EC" w:rsidP="004776EC">
      <w:pPr>
        <w:spacing w:after="0" w:line="240" w:lineRule="auto"/>
        <w:ind w:left="1195" w:right="720" w:hanging="475"/>
        <w:jc w:val="both"/>
        <w:rPr>
          <w:rFonts w:ascii="Times New Roman" w:eastAsia="Arial" w:hAnsi="Times New Roman"/>
          <w:sz w:val="28"/>
          <w:szCs w:val="28"/>
        </w:rPr>
      </w:pPr>
      <w:r>
        <w:rPr>
          <w:rFonts w:ascii="Times New Roman" w:eastAsia="Arial" w:hAnsi="Times New Roman"/>
          <w:sz w:val="28"/>
          <w:szCs w:val="28"/>
        </w:rPr>
        <w:fldChar w:fldCharType="begin"/>
      </w:r>
      <w:r>
        <w:rPr>
          <w:rFonts w:ascii="Times New Roman" w:eastAsia="Arial" w:hAnsi="Times New Roman"/>
          <w:sz w:val="28"/>
          <w:szCs w:val="28"/>
        </w:rPr>
        <w:instrText xml:space="preserve"> LISTNUM  NumberDefault \l 4 \s 3 </w:instrText>
      </w:r>
      <w:r>
        <w:rPr>
          <w:rFonts w:ascii="Times New Roman" w:eastAsia="Arial" w:hAnsi="Times New Roman"/>
          <w:sz w:val="28"/>
          <w:szCs w:val="28"/>
        </w:rPr>
        <w:fldChar w:fldCharType="end"/>
      </w:r>
      <w:r>
        <w:rPr>
          <w:rFonts w:ascii="Times New Roman" w:eastAsia="Arial" w:hAnsi="Times New Roman"/>
          <w:sz w:val="28"/>
          <w:szCs w:val="28"/>
        </w:rPr>
        <w:tab/>
      </w:r>
      <w:proofErr w:type="gramStart"/>
      <w:r>
        <w:rPr>
          <w:rFonts w:ascii="Times New Roman" w:eastAsia="Arial" w:hAnsi="Times New Roman"/>
          <w:sz w:val="28"/>
          <w:szCs w:val="28"/>
        </w:rPr>
        <w:t>during</w:t>
      </w:r>
      <w:proofErr w:type="gramEnd"/>
      <w:r>
        <w:rPr>
          <w:rFonts w:ascii="Times New Roman" w:eastAsia="Arial" w:hAnsi="Times New Roman"/>
          <w:sz w:val="28"/>
          <w:szCs w:val="28"/>
        </w:rPr>
        <w:t xml:space="preserve"> </w:t>
      </w:r>
      <w:r w:rsidRPr="004776EC">
        <w:rPr>
          <w:rFonts w:ascii="Times New Roman" w:eastAsia="Arial" w:hAnsi="Times New Roman"/>
          <w:sz w:val="28"/>
          <w:szCs w:val="28"/>
        </w:rPr>
        <w:t>that period the Defendant [solicited or demanded] accepted] [agreed to accept] a thing valued at approximately $ ________ from someone other than [entity’s name];</w:t>
      </w:r>
    </w:p>
    <w:p w:rsidR="00C6381A" w:rsidRPr="00503874" w:rsidRDefault="00C6381A" w:rsidP="00C6381A">
      <w:pPr>
        <w:spacing w:after="0" w:line="240" w:lineRule="auto"/>
        <w:ind w:left="1109" w:right="720" w:hanging="389"/>
        <w:jc w:val="both"/>
        <w:rPr>
          <w:rFonts w:ascii="Times New Roman" w:eastAsia="Arial" w:hAnsi="Times New Roman"/>
          <w:sz w:val="28"/>
          <w:szCs w:val="28"/>
        </w:rPr>
      </w:pPr>
    </w:p>
    <w:p w:rsidR="004776EC" w:rsidRPr="004776EC" w:rsidRDefault="004776EC" w:rsidP="004776EC">
      <w:pPr>
        <w:spacing w:after="0" w:line="240" w:lineRule="auto"/>
        <w:ind w:left="1195" w:right="720" w:hanging="475"/>
        <w:jc w:val="both"/>
        <w:rPr>
          <w:rFonts w:ascii="Times New Roman" w:eastAsia="Arial" w:hAnsi="Times New Roman"/>
          <w:sz w:val="28"/>
          <w:szCs w:val="28"/>
        </w:rPr>
      </w:pPr>
      <w:r>
        <w:rPr>
          <w:rFonts w:ascii="Times New Roman" w:eastAsia="Arial" w:hAnsi="Times New Roman"/>
          <w:sz w:val="28"/>
          <w:szCs w:val="28"/>
        </w:rPr>
        <w:fldChar w:fldCharType="begin"/>
      </w:r>
      <w:r>
        <w:rPr>
          <w:rFonts w:ascii="Times New Roman" w:eastAsia="Arial" w:hAnsi="Times New Roman"/>
          <w:sz w:val="28"/>
          <w:szCs w:val="28"/>
        </w:rPr>
        <w:instrText xml:space="preserve"> LISTNUM  NumberDefault \l 4 \s 4 </w:instrText>
      </w:r>
      <w:r>
        <w:rPr>
          <w:rFonts w:ascii="Times New Roman" w:eastAsia="Arial" w:hAnsi="Times New Roman"/>
          <w:sz w:val="28"/>
          <w:szCs w:val="28"/>
        </w:rPr>
        <w:fldChar w:fldCharType="end"/>
      </w:r>
      <w:r>
        <w:rPr>
          <w:rFonts w:ascii="Times New Roman" w:eastAsia="Arial" w:hAnsi="Times New Roman"/>
          <w:sz w:val="28"/>
          <w:szCs w:val="28"/>
        </w:rPr>
        <w:tab/>
      </w:r>
      <w:r>
        <w:rPr>
          <w:rFonts w:ascii="Times New Roman" w:eastAsia="Arial" w:hAnsi="Times New Roman"/>
          <w:sz w:val="28"/>
          <w:szCs w:val="28"/>
        </w:rPr>
        <w:t xml:space="preserve">in </w:t>
      </w:r>
      <w:r w:rsidRPr="004776EC">
        <w:rPr>
          <w:rFonts w:ascii="Times New Roman" w:eastAsia="Arial" w:hAnsi="Times New Roman"/>
          <w:sz w:val="28"/>
          <w:szCs w:val="28"/>
        </w:rPr>
        <w:t>return for the [acceptance] [agreement], the Defendant intended to be influenced or rewarded for a transaction or series of transactions of [entity’s name] involving something worth $5,000 or more; and</w:t>
      </w:r>
    </w:p>
    <w:p w:rsidR="004776EC" w:rsidRDefault="004776EC" w:rsidP="004776EC">
      <w:pPr>
        <w:spacing w:after="0" w:line="240" w:lineRule="auto"/>
        <w:ind w:left="1195" w:right="720" w:hanging="475"/>
        <w:jc w:val="both"/>
        <w:rPr>
          <w:rFonts w:ascii="Times New Roman" w:eastAsia="Arial" w:hAnsi="Times New Roman"/>
          <w:sz w:val="28"/>
          <w:szCs w:val="28"/>
        </w:rPr>
      </w:pPr>
      <w:r>
        <w:rPr>
          <w:rFonts w:ascii="Times New Roman" w:eastAsia="Arial" w:hAnsi="Times New Roman"/>
          <w:sz w:val="28"/>
          <w:szCs w:val="28"/>
        </w:rPr>
        <w:lastRenderedPageBreak/>
        <w:fldChar w:fldCharType="begin"/>
      </w:r>
      <w:r>
        <w:rPr>
          <w:rFonts w:ascii="Times New Roman" w:eastAsia="Arial" w:hAnsi="Times New Roman"/>
          <w:sz w:val="28"/>
          <w:szCs w:val="28"/>
        </w:rPr>
        <w:instrText xml:space="preserve"> LISTNUM  NumberDefault \l 4 \s 5 </w:instrText>
      </w:r>
      <w:r>
        <w:rPr>
          <w:rFonts w:ascii="Times New Roman" w:eastAsia="Arial" w:hAnsi="Times New Roman"/>
          <w:sz w:val="28"/>
          <w:szCs w:val="28"/>
        </w:rPr>
        <w:fldChar w:fldCharType="end"/>
      </w:r>
      <w:r>
        <w:rPr>
          <w:rFonts w:ascii="Times New Roman" w:eastAsia="Arial" w:hAnsi="Times New Roman"/>
          <w:sz w:val="28"/>
          <w:szCs w:val="28"/>
        </w:rPr>
        <w:tab/>
      </w:r>
      <w:proofErr w:type="gramStart"/>
      <w:r w:rsidRPr="00FA29E5">
        <w:rPr>
          <w:rFonts w:ascii="Times New Roman" w:eastAsia="Arial" w:hAnsi="Times New Roman"/>
          <w:sz w:val="28"/>
          <w:szCs w:val="28"/>
        </w:rPr>
        <w:t>the</w:t>
      </w:r>
      <w:proofErr w:type="gramEnd"/>
      <w:r w:rsidRPr="00FA29E5">
        <w:rPr>
          <w:rFonts w:ascii="Times New Roman" w:eastAsia="Arial" w:hAnsi="Times New Roman"/>
          <w:sz w:val="28"/>
          <w:szCs w:val="28"/>
        </w:rPr>
        <w:t xml:space="preserve"> </w:t>
      </w:r>
      <w:r w:rsidRPr="004776EC">
        <w:rPr>
          <w:rFonts w:ascii="Times New Roman" w:eastAsia="Arial" w:hAnsi="Times New Roman"/>
          <w:sz w:val="28"/>
          <w:szCs w:val="28"/>
        </w:rPr>
        <w:t xml:space="preserve">Defendant </w:t>
      </w:r>
      <w:r w:rsidRPr="004776EC">
        <w:rPr>
          <w:rFonts w:ascii="Times New Roman" w:eastAsia="Arial" w:hAnsi="Times New Roman"/>
          <w:sz w:val="28"/>
          <w:szCs w:val="28"/>
        </w:rPr>
        <w:t>acted corruptly</w:t>
      </w:r>
    </w:p>
    <w:p w:rsidR="004776EC" w:rsidRDefault="004776EC" w:rsidP="004776EC">
      <w:pPr>
        <w:spacing w:after="0" w:line="240" w:lineRule="auto"/>
        <w:ind w:left="1195" w:right="720" w:hanging="475"/>
        <w:jc w:val="both"/>
        <w:rPr>
          <w:rFonts w:ascii="Times New Roman" w:eastAsia="Arial" w:hAnsi="Times New Roman"/>
          <w:sz w:val="28"/>
          <w:szCs w:val="28"/>
        </w:rPr>
      </w:pP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To act “corruptly” means to act voluntarily, deliberately, and dishonestly to either accomplish an unlawful end or result or to use an unlawful method or means</w:t>
      </w:r>
      <w:r>
        <w:rPr>
          <w:rFonts w:ascii="Times New Roman" w:eastAsia="Arial" w:hAnsi="Times New Roman"/>
          <w:sz w:val="28"/>
          <w:szCs w:val="28"/>
        </w:rPr>
        <w:t xml:space="preserve"> </w:t>
      </w:r>
      <w:r w:rsidRPr="004776EC">
        <w:rPr>
          <w:rFonts w:ascii="Times New Roman" w:eastAsia="Arial" w:hAnsi="Times New Roman"/>
          <w:sz w:val="28"/>
          <w:szCs w:val="28"/>
        </w:rPr>
        <w:t>to accomplish an otherwise lawful end or result.</w:t>
      </w: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An “agent” is a person authorized to act on behalf of another person, organization, or a government and, in the case of an organization or government, includes a servant or employee, partner, officer, or director.</w:t>
      </w:r>
    </w:p>
    <w:p w:rsidR="00C6381A" w:rsidRPr="00503874" w:rsidRDefault="00C6381A" w:rsidP="00C6381A">
      <w:pPr>
        <w:spacing w:after="0" w:line="240" w:lineRule="auto"/>
        <w:ind w:left="1109" w:right="720" w:hanging="389"/>
        <w:jc w:val="both"/>
        <w:rPr>
          <w:rFonts w:ascii="Times New Roman" w:eastAsia="Arial" w:hAnsi="Times New Roman"/>
          <w:sz w:val="28"/>
          <w:szCs w:val="28"/>
        </w:rPr>
      </w:pPr>
    </w:p>
    <w:p w:rsidR="004776EC" w:rsidRPr="004776EC" w:rsidRDefault="004776EC" w:rsidP="004776EC">
      <w:pPr>
        <w:widowControl/>
        <w:spacing w:after="0" w:line="480" w:lineRule="auto"/>
        <w:ind w:firstLine="720"/>
        <w:jc w:val="both"/>
        <w:rPr>
          <w:rFonts w:ascii="Times New Roman" w:hAnsi="Times New Roman"/>
          <w:sz w:val="28"/>
        </w:rPr>
      </w:pPr>
      <w:r w:rsidRPr="004776EC">
        <w:rPr>
          <w:rFonts w:ascii="Times New Roman" w:hAnsi="Times New Roman"/>
          <w:sz w:val="28"/>
        </w:rPr>
        <w:t>[A “government agency” is a subdivision of the executive, legislative, judicial, or other branch of government, including a department, independent establishment, commission, administration, authority, board, bureau, and a corporation or other legal entity established and subject to control by a government or governments for the execution of a governmental or intergovernmental program.]</w:t>
      </w:r>
    </w:p>
    <w:p w:rsidR="004776EC" w:rsidRPr="004776EC" w:rsidRDefault="004776EC" w:rsidP="004776EC">
      <w:pPr>
        <w:spacing w:after="0" w:line="480" w:lineRule="auto"/>
        <w:ind w:firstLine="720"/>
        <w:jc w:val="both"/>
        <w:rPr>
          <w:rFonts w:ascii="Times New Roman" w:eastAsia="Arial" w:hAnsi="Times New Roman"/>
          <w:sz w:val="28"/>
          <w:szCs w:val="28"/>
        </w:rPr>
      </w:pPr>
      <w:proofErr w:type="gramStart"/>
      <w:r w:rsidRPr="004776EC">
        <w:rPr>
          <w:rFonts w:ascii="Times New Roman" w:eastAsia="Arial" w:hAnsi="Times New Roman"/>
          <w:sz w:val="28"/>
          <w:szCs w:val="28"/>
        </w:rPr>
        <w:t>[“Local” means of or pertaining to a political subdivision within a State.]</w:t>
      </w:r>
      <w:proofErr w:type="gramEnd"/>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[“State” means a State of the United States, the District of Columbia, and any commonwealth, territory, or possession of the United States.]</w:t>
      </w: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t>“In any one-year period” means a continuous period that commences no earlier than twelve months before the commission of the offense or that ends no later than twelve months after the commission of the offense.  Such period may include time both before and after the commission of the offense.</w:t>
      </w:r>
    </w:p>
    <w:p w:rsidR="004776EC" w:rsidRPr="004776EC" w:rsidRDefault="004776EC" w:rsidP="004776EC">
      <w:pPr>
        <w:spacing w:after="0" w:line="480" w:lineRule="auto"/>
        <w:ind w:firstLine="720"/>
        <w:jc w:val="both"/>
        <w:rPr>
          <w:rFonts w:ascii="Times New Roman" w:eastAsia="Arial" w:hAnsi="Times New Roman"/>
          <w:sz w:val="28"/>
          <w:szCs w:val="28"/>
        </w:rPr>
      </w:pPr>
      <w:r w:rsidRPr="004776EC">
        <w:rPr>
          <w:rFonts w:ascii="Times New Roman" w:eastAsia="Arial" w:hAnsi="Times New Roman"/>
          <w:sz w:val="28"/>
          <w:szCs w:val="28"/>
        </w:rPr>
        <w:lastRenderedPageBreak/>
        <w:t>It is not necessary to prove that the Defendant’s conduct directly affected the funds received by the [organization] [government] [agency] under the Federal program.</w:t>
      </w:r>
    </w:p>
    <w:p w:rsidR="00FA29E5" w:rsidRDefault="00FA29E5" w:rsidP="00C6381A">
      <w:pPr>
        <w:spacing w:after="0" w:line="480" w:lineRule="auto"/>
        <w:ind w:firstLine="720"/>
        <w:jc w:val="both"/>
        <w:rPr>
          <w:rFonts w:ascii="Times New Roman" w:eastAsia="Arial" w:hAnsi="Times New Roman"/>
          <w:sz w:val="28"/>
          <w:szCs w:val="28"/>
        </w:rPr>
      </w:pPr>
      <w:bookmarkStart w:id="0" w:name="_GoBack"/>
      <w:bookmarkEnd w:id="0"/>
    </w:p>
    <w:p w:rsidR="00FA29E5" w:rsidRDefault="00FA29E5" w:rsidP="00C6381A">
      <w:pPr>
        <w:spacing w:after="0" w:line="480" w:lineRule="auto"/>
        <w:ind w:firstLine="720"/>
        <w:jc w:val="both"/>
        <w:rPr>
          <w:rFonts w:ascii="Times New Roman" w:eastAsia="Arial" w:hAnsi="Times New Roman"/>
          <w:sz w:val="28"/>
          <w:szCs w:val="28"/>
        </w:rPr>
      </w:pPr>
    </w:p>
    <w:p w:rsidR="00FA29E5" w:rsidRDefault="00FA29E5" w:rsidP="00C6381A">
      <w:pPr>
        <w:spacing w:after="0" w:line="480" w:lineRule="auto"/>
        <w:ind w:firstLine="720"/>
        <w:jc w:val="both"/>
        <w:rPr>
          <w:rFonts w:ascii="Times New Roman" w:eastAsia="Arial" w:hAnsi="Times New Roman"/>
          <w:sz w:val="28"/>
          <w:szCs w:val="28"/>
        </w:rPr>
      </w:pPr>
    </w:p>
    <w:sectPr w:rsidR="00FA29E5" w:rsidSect="0044344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0F3" w:rsidRDefault="008F70F3" w:rsidP="008F70F3">
      <w:pPr>
        <w:spacing w:after="0" w:line="240" w:lineRule="auto"/>
      </w:pPr>
      <w:r>
        <w:separator/>
      </w:r>
    </w:p>
  </w:endnote>
  <w:endnote w:type="continuationSeparator" w:id="0">
    <w:p w:rsidR="008F70F3" w:rsidRDefault="008F70F3" w:rsidP="008F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0F3" w:rsidRDefault="008F70F3" w:rsidP="008F70F3">
      <w:pPr>
        <w:spacing w:after="0" w:line="240" w:lineRule="auto"/>
      </w:pPr>
      <w:r>
        <w:separator/>
      </w:r>
    </w:p>
  </w:footnote>
  <w:footnote w:type="continuationSeparator" w:id="0">
    <w:p w:rsidR="008F70F3" w:rsidRDefault="008F70F3" w:rsidP="008F7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61926"/>
    <w:rsid w:val="000930F1"/>
    <w:rsid w:val="000C545E"/>
    <w:rsid w:val="000D1564"/>
    <w:rsid w:val="000F71FA"/>
    <w:rsid w:val="00124866"/>
    <w:rsid w:val="001766ED"/>
    <w:rsid w:val="00196D06"/>
    <w:rsid w:val="001A7BCA"/>
    <w:rsid w:val="001D5D4B"/>
    <w:rsid w:val="0023331F"/>
    <w:rsid w:val="002949DE"/>
    <w:rsid w:val="002A58C5"/>
    <w:rsid w:val="002D46A4"/>
    <w:rsid w:val="002F11BE"/>
    <w:rsid w:val="002F6471"/>
    <w:rsid w:val="00316759"/>
    <w:rsid w:val="003269E0"/>
    <w:rsid w:val="003643AB"/>
    <w:rsid w:val="003B084A"/>
    <w:rsid w:val="0044104D"/>
    <w:rsid w:val="0044344C"/>
    <w:rsid w:val="00443451"/>
    <w:rsid w:val="004766C7"/>
    <w:rsid w:val="004776EC"/>
    <w:rsid w:val="004D306C"/>
    <w:rsid w:val="00501C3B"/>
    <w:rsid w:val="00504E80"/>
    <w:rsid w:val="00563316"/>
    <w:rsid w:val="00572EB8"/>
    <w:rsid w:val="005745FE"/>
    <w:rsid w:val="005A1944"/>
    <w:rsid w:val="005A273E"/>
    <w:rsid w:val="00613601"/>
    <w:rsid w:val="006429EF"/>
    <w:rsid w:val="00680619"/>
    <w:rsid w:val="00692120"/>
    <w:rsid w:val="006B4912"/>
    <w:rsid w:val="006C622A"/>
    <w:rsid w:val="006D4568"/>
    <w:rsid w:val="006E3583"/>
    <w:rsid w:val="00725167"/>
    <w:rsid w:val="00732434"/>
    <w:rsid w:val="00737B20"/>
    <w:rsid w:val="007563EF"/>
    <w:rsid w:val="00786F50"/>
    <w:rsid w:val="007A709E"/>
    <w:rsid w:val="007B23A4"/>
    <w:rsid w:val="007D489E"/>
    <w:rsid w:val="008154EA"/>
    <w:rsid w:val="0081575C"/>
    <w:rsid w:val="008726B6"/>
    <w:rsid w:val="00892057"/>
    <w:rsid w:val="008E3322"/>
    <w:rsid w:val="008F70F3"/>
    <w:rsid w:val="00917BF9"/>
    <w:rsid w:val="00951BA3"/>
    <w:rsid w:val="009A2D54"/>
    <w:rsid w:val="009D34C3"/>
    <w:rsid w:val="009D6389"/>
    <w:rsid w:val="00A72636"/>
    <w:rsid w:val="00A76BCD"/>
    <w:rsid w:val="00AD0C96"/>
    <w:rsid w:val="00AD3D99"/>
    <w:rsid w:val="00AD47C0"/>
    <w:rsid w:val="00AE728E"/>
    <w:rsid w:val="00B00A13"/>
    <w:rsid w:val="00BF48B6"/>
    <w:rsid w:val="00C43D26"/>
    <w:rsid w:val="00C6381A"/>
    <w:rsid w:val="00C65CA3"/>
    <w:rsid w:val="00C67B4C"/>
    <w:rsid w:val="00C80256"/>
    <w:rsid w:val="00C81EB6"/>
    <w:rsid w:val="00C90D9E"/>
    <w:rsid w:val="00CB15F1"/>
    <w:rsid w:val="00CB5193"/>
    <w:rsid w:val="00CF4820"/>
    <w:rsid w:val="00D230DA"/>
    <w:rsid w:val="00D841D4"/>
    <w:rsid w:val="00D96E05"/>
    <w:rsid w:val="00DC18AE"/>
    <w:rsid w:val="00DC59BD"/>
    <w:rsid w:val="00E06D44"/>
    <w:rsid w:val="00E13812"/>
    <w:rsid w:val="00E27664"/>
    <w:rsid w:val="00E7641C"/>
    <w:rsid w:val="00ED45B3"/>
    <w:rsid w:val="00F01760"/>
    <w:rsid w:val="00F07077"/>
    <w:rsid w:val="00F54061"/>
    <w:rsid w:val="00F74FBB"/>
    <w:rsid w:val="00F77A73"/>
    <w:rsid w:val="00F83540"/>
    <w:rsid w:val="00FA29E5"/>
    <w:rsid w:val="00FD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8F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0F3"/>
  </w:style>
  <w:style w:type="paragraph" w:styleId="Footer">
    <w:name w:val="footer"/>
    <w:basedOn w:val="Normal"/>
    <w:link w:val="FooterChar"/>
    <w:uiPriority w:val="99"/>
    <w:unhideWhenUsed/>
    <w:rsid w:val="008F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0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8F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0F3"/>
  </w:style>
  <w:style w:type="paragraph" w:styleId="Footer">
    <w:name w:val="footer"/>
    <w:basedOn w:val="Normal"/>
    <w:link w:val="FooterChar"/>
    <w:uiPriority w:val="99"/>
    <w:unhideWhenUsed/>
    <w:rsid w:val="008F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2015-09-10T20:02:00Z</dcterms:created>
  <dcterms:modified xsi:type="dcterms:W3CDTF">2015-09-10T20:02:00Z</dcterms:modified>
</cp:coreProperties>
</file>