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F7" w:rsidRPr="00503874" w:rsidRDefault="00565EF7" w:rsidP="00565EF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565EF7" w:rsidRPr="00503874" w:rsidRDefault="00565EF7" w:rsidP="00565EF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565EF7" w:rsidRPr="00503874" w:rsidRDefault="00565EF7" w:rsidP="00565EF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922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5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provides:</w:t>
      </w:r>
    </w:p>
    <w:p w:rsidR="00565EF7" w:rsidRPr="00503874" w:rsidRDefault="00565EF7" w:rsidP="00565EF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565EF7" w:rsidRPr="00503874" w:rsidRDefault="00565EF7" w:rsidP="00565EF7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It shall be unlawful - -</w:t>
      </w:r>
    </w:p>
    <w:p w:rsidR="00565EF7" w:rsidRPr="00503874" w:rsidRDefault="00565EF7" w:rsidP="00565EF7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565EF7" w:rsidRPr="00503874" w:rsidRDefault="00565EF7" w:rsidP="00565EF7">
      <w:pPr>
        <w:spacing w:after="0" w:line="240" w:lineRule="auto"/>
        <w:ind w:left="360" w:right="360"/>
        <w:jc w:val="center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*  *  *  *  *</w:t>
      </w:r>
    </w:p>
    <w:p w:rsidR="00565EF7" w:rsidRPr="00503874" w:rsidRDefault="00565EF7" w:rsidP="00565EF7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565EF7" w:rsidRPr="00503874" w:rsidRDefault="00565EF7" w:rsidP="00565EF7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5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for any person [other than a licensed dealer] to transfer, sell… or deliver any firearm to any person [other than a licensed dealer] who the transferor knows or has reasonable cause to believe does not reside in … the State in which the transferor resides [unless] the transfer [is] made to carry out a bequest… [</w:t>
      </w:r>
      <w:proofErr w:type="gramStart"/>
      <w:r w:rsidRPr="00503874">
        <w:rPr>
          <w:rFonts w:ascii="Times New Roman" w:eastAsia="Arial" w:hAnsi="Times New Roman"/>
          <w:sz w:val="26"/>
          <w:szCs w:val="26"/>
        </w:rPr>
        <w:t>or</w:t>
      </w:r>
      <w:proofErr w:type="gramEnd"/>
      <w:r w:rsidRPr="00503874">
        <w:rPr>
          <w:rFonts w:ascii="Times New Roman" w:eastAsia="Arial" w:hAnsi="Times New Roman"/>
          <w:sz w:val="26"/>
          <w:szCs w:val="26"/>
        </w:rPr>
        <w:t xml:space="preserve"> constitutes a] loan or rental</w:t>
      </w:r>
      <w:r w:rsidR="00824BEC">
        <w:rPr>
          <w:rFonts w:ascii="Times New Roman" w:eastAsia="Arial" w:hAnsi="Times New Roman"/>
          <w:sz w:val="26"/>
          <w:szCs w:val="26"/>
        </w:rPr>
        <w:t xml:space="preserve">… </w:t>
      </w:r>
      <w:r w:rsidRPr="00503874">
        <w:rPr>
          <w:rFonts w:ascii="Times New Roman" w:eastAsia="Arial" w:hAnsi="Times New Roman"/>
          <w:sz w:val="26"/>
          <w:szCs w:val="26"/>
        </w:rPr>
        <w:t>for temporary use for lawful sporting purposes.</w:t>
      </w:r>
    </w:p>
    <w:p w:rsidR="00565EF7" w:rsidRPr="00503874" w:rsidRDefault="00565EF7" w:rsidP="00565EF7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565EF7" w:rsidRPr="00503874" w:rsidRDefault="00565EF7" w:rsidP="00565EF7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Penalty: Five 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5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years imprisonment and applicable fine.</w:t>
      </w:r>
    </w:p>
    <w:p w:rsidR="00565EF7" w:rsidRPr="00503874" w:rsidRDefault="00565EF7" w:rsidP="00565EF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565EF7" w:rsidRPr="00503874" w:rsidRDefault="00565EF7" w:rsidP="00565EF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The term “willfully” in § 924</w:t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(A) which imposes the penalty for a violation of </w:t>
      </w:r>
      <w:r w:rsidRPr="00824BEC">
        <w:rPr>
          <w:rFonts w:ascii="Times New Roman" w:eastAsia="Arial" w:hAnsi="Times New Roman"/>
          <w:i/>
          <w:sz w:val="26"/>
          <w:szCs w:val="26"/>
        </w:rPr>
        <w:t>inter alia</w:t>
      </w:r>
      <w:r w:rsidRPr="00503874">
        <w:rPr>
          <w:rFonts w:ascii="Times New Roman" w:eastAsia="Arial" w:hAnsi="Times New Roman"/>
          <w:sz w:val="26"/>
          <w:szCs w:val="26"/>
        </w:rPr>
        <w:t xml:space="preserve">, this subsection, requires proof only that the accused knew that the accused’s conduct was unlawful, and not that the accused also knew of the federal licensing requirement. </w:t>
      </w:r>
      <w:r w:rsidRPr="00824BEC">
        <w:rPr>
          <w:rFonts w:ascii="Times New Roman" w:eastAsia="Arial" w:hAnsi="Times New Roman"/>
          <w:i/>
          <w:sz w:val="26"/>
          <w:szCs w:val="26"/>
        </w:rPr>
        <w:t>Bryan v. United States</w:t>
      </w:r>
      <w:r w:rsidRPr="00503874">
        <w:rPr>
          <w:rFonts w:ascii="Times New Roman" w:eastAsia="Arial" w:hAnsi="Times New Roman"/>
          <w:sz w:val="26"/>
          <w:szCs w:val="26"/>
        </w:rPr>
        <w:t>, 524 U.S. 184, 118 S. Ct. 1939, 141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2d 197 (1998).</w:t>
      </w:r>
    </w:p>
    <w:p w:rsidR="00565EF7" w:rsidRPr="00503874" w:rsidRDefault="00565EF7" w:rsidP="00565EF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565EF7" w:rsidRDefault="00565EF7" w:rsidP="00565EF7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The committee believes that the general definition of “willfully” in Basic Instruction 9.1A would usually apply to this crime.</w:t>
      </w:r>
      <w:bookmarkEnd w:id="0"/>
    </w:p>
    <w:sectPr w:rsidR="00725167" w:rsidRPr="00565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B47" w:rsidRDefault="00CA0B47" w:rsidP="00CA0B47">
      <w:pPr>
        <w:spacing w:after="0" w:line="240" w:lineRule="auto"/>
      </w:pPr>
      <w:r>
        <w:separator/>
      </w:r>
    </w:p>
  </w:endnote>
  <w:endnote w:type="continuationSeparator" w:id="0">
    <w:p w:rsidR="00CA0B47" w:rsidRDefault="00CA0B47" w:rsidP="00CA0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B47" w:rsidRDefault="00CA0B47" w:rsidP="00CA0B47">
      <w:pPr>
        <w:spacing w:after="0" w:line="240" w:lineRule="auto"/>
      </w:pPr>
      <w:r>
        <w:separator/>
      </w:r>
    </w:p>
  </w:footnote>
  <w:footnote w:type="continuationSeparator" w:id="0">
    <w:p w:rsidR="00CA0B47" w:rsidRDefault="00CA0B47" w:rsidP="00CA0B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54D34"/>
    <w:rsid w:val="0005723A"/>
    <w:rsid w:val="0006716B"/>
    <w:rsid w:val="00091548"/>
    <w:rsid w:val="000B303C"/>
    <w:rsid w:val="000C1BFC"/>
    <w:rsid w:val="000C32C1"/>
    <w:rsid w:val="00110446"/>
    <w:rsid w:val="001217D5"/>
    <w:rsid w:val="0012744C"/>
    <w:rsid w:val="00135397"/>
    <w:rsid w:val="00157747"/>
    <w:rsid w:val="00166AB9"/>
    <w:rsid w:val="00194E82"/>
    <w:rsid w:val="001E5B53"/>
    <w:rsid w:val="002329BF"/>
    <w:rsid w:val="00233997"/>
    <w:rsid w:val="00236275"/>
    <w:rsid w:val="00245EF2"/>
    <w:rsid w:val="002604B9"/>
    <w:rsid w:val="002D2202"/>
    <w:rsid w:val="003067A0"/>
    <w:rsid w:val="00314335"/>
    <w:rsid w:val="003A75E9"/>
    <w:rsid w:val="003D6207"/>
    <w:rsid w:val="00406A43"/>
    <w:rsid w:val="00465F35"/>
    <w:rsid w:val="004A354F"/>
    <w:rsid w:val="004C148A"/>
    <w:rsid w:val="004C531E"/>
    <w:rsid w:val="00503A01"/>
    <w:rsid w:val="00511CE4"/>
    <w:rsid w:val="0056064A"/>
    <w:rsid w:val="00565EF7"/>
    <w:rsid w:val="00586722"/>
    <w:rsid w:val="005B45D9"/>
    <w:rsid w:val="005C4DB9"/>
    <w:rsid w:val="00615301"/>
    <w:rsid w:val="006179FB"/>
    <w:rsid w:val="00632C46"/>
    <w:rsid w:val="00636B96"/>
    <w:rsid w:val="006B1FC0"/>
    <w:rsid w:val="00725167"/>
    <w:rsid w:val="00780FDD"/>
    <w:rsid w:val="00783A2A"/>
    <w:rsid w:val="007C4B9C"/>
    <w:rsid w:val="0080418B"/>
    <w:rsid w:val="00804614"/>
    <w:rsid w:val="0081575C"/>
    <w:rsid w:val="00824BEC"/>
    <w:rsid w:val="008A442C"/>
    <w:rsid w:val="008B4118"/>
    <w:rsid w:val="008C025F"/>
    <w:rsid w:val="008D77A9"/>
    <w:rsid w:val="008E0F69"/>
    <w:rsid w:val="008E221D"/>
    <w:rsid w:val="008E4BA2"/>
    <w:rsid w:val="008E7C9B"/>
    <w:rsid w:val="009458BA"/>
    <w:rsid w:val="009745AC"/>
    <w:rsid w:val="009F5DAD"/>
    <w:rsid w:val="00A355FD"/>
    <w:rsid w:val="00A66EA6"/>
    <w:rsid w:val="00A746F3"/>
    <w:rsid w:val="00AA01A6"/>
    <w:rsid w:val="00AA4174"/>
    <w:rsid w:val="00AC24E2"/>
    <w:rsid w:val="00AE0F43"/>
    <w:rsid w:val="00AE20D4"/>
    <w:rsid w:val="00AF2C77"/>
    <w:rsid w:val="00B111CD"/>
    <w:rsid w:val="00B85D99"/>
    <w:rsid w:val="00B930F5"/>
    <w:rsid w:val="00BA1F2B"/>
    <w:rsid w:val="00BD01A4"/>
    <w:rsid w:val="00BE645C"/>
    <w:rsid w:val="00C1091D"/>
    <w:rsid w:val="00C6290E"/>
    <w:rsid w:val="00C83E88"/>
    <w:rsid w:val="00CA0B47"/>
    <w:rsid w:val="00CA3187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65F7A"/>
    <w:rsid w:val="00E81914"/>
    <w:rsid w:val="00E85563"/>
    <w:rsid w:val="00EA08A4"/>
    <w:rsid w:val="00EB1384"/>
    <w:rsid w:val="00F27B7F"/>
    <w:rsid w:val="00F8667A"/>
    <w:rsid w:val="00FA4737"/>
    <w:rsid w:val="00FC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0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B47"/>
  </w:style>
  <w:style w:type="paragraph" w:styleId="Footer">
    <w:name w:val="footer"/>
    <w:basedOn w:val="Normal"/>
    <w:link w:val="FooterChar"/>
    <w:uiPriority w:val="99"/>
    <w:unhideWhenUsed/>
    <w:rsid w:val="00CA0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B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0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B47"/>
  </w:style>
  <w:style w:type="paragraph" w:styleId="Footer">
    <w:name w:val="footer"/>
    <w:basedOn w:val="Normal"/>
    <w:link w:val="FooterChar"/>
    <w:uiPriority w:val="99"/>
    <w:unhideWhenUsed/>
    <w:rsid w:val="00CA0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2014-03-31T23:00:00Z</dcterms:created>
  <dcterms:modified xsi:type="dcterms:W3CDTF">2014-06-18T20:06:00Z</dcterms:modified>
</cp:coreProperties>
</file>