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8A7" w:rsidRPr="00EB28A7" w:rsidRDefault="00EB28A7" w:rsidP="00EB2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</w:t>
      </w:r>
      <w:bookmarkStart w:id="0" w:name="_GoBack"/>
      <w:bookmarkEnd w:id="0"/>
      <w:r w:rsidRPr="00EB28A7">
        <w:rPr>
          <w:rFonts w:ascii="Times New Roman" w:eastAsia="Times New Roman" w:hAnsi="Times New Roman" w:cs="Times New Roman"/>
          <w:b/>
          <w:bCs/>
          <w:sz w:val="28"/>
          <w:szCs w:val="28"/>
        </w:rPr>
        <w:t>35.10</w:t>
      </w:r>
    </w:p>
    <w:p w:rsidR="00EB28A7" w:rsidRPr="00EB28A7" w:rsidRDefault="00EB28A7" w:rsidP="00EB2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We</w:t>
      </w:r>
      <w:r w:rsidRPr="00EB28A7">
        <w:rPr>
          <w:rFonts w:ascii="Times New Roman" w:eastAsia="Times New Roman" w:hAnsi="Times New Roman" w:cs="Times New Roman"/>
          <w:b/>
          <w:bCs/>
          <w:sz w:val="28"/>
          <w:szCs w:val="28"/>
        </w:rPr>
        <w:t>apon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 w:rsidRPr="00EB28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 w:rsidRPr="00EB28A7">
        <w:rPr>
          <w:rFonts w:ascii="Times New Roman" w:eastAsia="Times New Roman" w:hAnsi="Times New Roman" w:cs="Times New Roman"/>
          <w:b/>
          <w:bCs/>
          <w:sz w:val="28"/>
          <w:szCs w:val="28"/>
        </w:rPr>
        <w:t>is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ted</w:t>
      </w:r>
      <w:r w:rsidRPr="00EB28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in</w:t>
      </w:r>
    </w:p>
    <w:p w:rsidR="00EB28A7" w:rsidRPr="00EB28A7" w:rsidRDefault="00EB28A7" w:rsidP="00EB2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B28A7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Pr="00EB28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U.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 w:rsidRPr="00EB28A7">
        <w:rPr>
          <w:rFonts w:ascii="Times New Roman" w:eastAsia="Times New Roman" w:hAnsi="Times New Roman" w:cs="Times New Roman"/>
          <w:b/>
          <w:bCs/>
          <w:sz w:val="28"/>
          <w:szCs w:val="28"/>
        </w:rPr>
        <w:t>.C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EB28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§</w:t>
      </w:r>
      <w:r w:rsidRPr="00EB28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924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(c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)(</w:t>
      </w:r>
      <w:proofErr w:type="gramEnd"/>
      <w:r w:rsidRPr="00EB28A7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)(</w:t>
      </w:r>
      <w:r w:rsidRPr="00EB28A7">
        <w:rPr>
          <w:rFonts w:ascii="Times New Roman" w:eastAsia="Times New Roman" w:hAnsi="Times New Roman" w:cs="Times New Roman"/>
          <w:b/>
          <w:bCs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EB28A7" w:rsidRDefault="00EB28A7" w:rsidP="00EB28A7">
      <w:pPr>
        <w:spacing w:after="0" w:line="240" w:lineRule="auto"/>
        <w:ind w:right="310"/>
        <w:rPr>
          <w:rFonts w:ascii="Times New Roman" w:eastAsia="Times New Roman" w:hAnsi="Times New Roman" w:cs="Times New Roman"/>
          <w:sz w:val="28"/>
          <w:szCs w:val="28"/>
        </w:rPr>
      </w:pPr>
    </w:p>
    <w:p w:rsidR="00EB28A7" w:rsidRDefault="00EB28A7" w:rsidP="00EB28A7">
      <w:pPr>
        <w:spacing w:after="0" w:line="479" w:lineRule="auto"/>
        <w:ind w:left="120" w:right="310"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If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 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rearm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/u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 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[a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arr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arr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uto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z w:val="28"/>
          <w:szCs w:val="28"/>
        </w:rPr>
        <w:t>c 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n/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ive 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 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rearm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sil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rearm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ff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the 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arr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ch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 Def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eed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 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rear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</w:p>
    <w:sectPr w:rsidR="00EB28A7" w:rsidSect="008A4B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3F5"/>
    <w:rsid w:val="0007116D"/>
    <w:rsid w:val="0011279D"/>
    <w:rsid w:val="0068479D"/>
    <w:rsid w:val="008A4B6F"/>
    <w:rsid w:val="008B63F5"/>
    <w:rsid w:val="0090595C"/>
    <w:rsid w:val="00935931"/>
    <w:rsid w:val="00A0109E"/>
    <w:rsid w:val="00B27D5E"/>
    <w:rsid w:val="00EB28A7"/>
    <w:rsid w:val="00F3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3F5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3F5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Court of Appeals, Eleveth Circuit</Company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Pennington</dc:creator>
  <cp:lastModifiedBy>Crystal Pennington</cp:lastModifiedBy>
  <cp:revision>2</cp:revision>
  <dcterms:created xsi:type="dcterms:W3CDTF">2015-04-01T19:24:00Z</dcterms:created>
  <dcterms:modified xsi:type="dcterms:W3CDTF">2015-04-01T19:24:00Z</dcterms:modified>
</cp:coreProperties>
</file>