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ACF" w:rsidRPr="00503874" w:rsidRDefault="00037ACF" w:rsidP="00037ACF">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w:t>
      </w:r>
      <w:r w:rsidRPr="00503874">
        <w:rPr>
          <w:rFonts w:ascii="Times New Roman" w:eastAsia="Arial" w:hAnsi="Times New Roman"/>
          <w:b/>
          <w:sz w:val="28"/>
          <w:szCs w:val="28"/>
        </w:rPr>
        <w:t>49</w:t>
      </w:r>
    </w:p>
    <w:p w:rsidR="00037ACF" w:rsidRPr="00503874" w:rsidRDefault="00037ACF" w:rsidP="00037ACF">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Kidnapping</w:t>
      </w:r>
    </w:p>
    <w:p w:rsidR="00037ACF" w:rsidRPr="00503874" w:rsidRDefault="00037ACF" w:rsidP="00037ACF">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1201</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1 </w:instrText>
      </w:r>
      <w:r w:rsidRPr="00503874">
        <w:rPr>
          <w:rFonts w:ascii="Times New Roman" w:eastAsia="Arial" w:hAnsi="Times New Roman"/>
          <w:b/>
          <w:sz w:val="28"/>
          <w:szCs w:val="28"/>
        </w:rPr>
        <w:fldChar w:fldCharType="end">
          <w:numberingChange w:id="0" w:author="Author" w:original="(a)"/>
        </w:fldChar>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4 \s 1 </w:instrText>
      </w:r>
      <w:r w:rsidRPr="00503874">
        <w:rPr>
          <w:rFonts w:ascii="Times New Roman" w:eastAsia="Arial" w:hAnsi="Times New Roman"/>
          <w:b/>
          <w:sz w:val="28"/>
          <w:szCs w:val="28"/>
        </w:rPr>
        <w:fldChar w:fldCharType="end">
          <w:numberingChange w:id="1" w:author="Author" w:original="(1)"/>
        </w:fldChar>
      </w:r>
    </w:p>
    <w:p w:rsidR="00037ACF" w:rsidRPr="00503874" w:rsidRDefault="00037ACF" w:rsidP="00037ACF">
      <w:pPr>
        <w:spacing w:after="0" w:line="240" w:lineRule="auto"/>
        <w:rPr>
          <w:rFonts w:ascii="Times New Roman" w:eastAsia="Arial" w:hAnsi="Times New Roman"/>
          <w:sz w:val="28"/>
          <w:szCs w:val="28"/>
        </w:rPr>
      </w:pPr>
    </w:p>
    <w:p w:rsidR="00037ACF" w:rsidRPr="00503874"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to kidnap [seize] [confine] [inveigle] [decoy] [abduct] [carry away] another person and then transport that person in interstate commerce.</w:t>
      </w:r>
    </w:p>
    <w:p w:rsidR="00037ACF" w:rsidRPr="00503874"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037ACF" w:rsidRPr="00503874" w:rsidRDefault="00037ACF" w:rsidP="00037ACF">
      <w:pPr>
        <w:spacing w:after="0" w:line="240" w:lineRule="auto"/>
        <w:ind w:left="1260" w:right="720" w:hanging="54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numberingChange w:id="2" w:author="Author" w:original="(1)"/>
        </w:fldChar>
      </w:r>
      <w:r w:rsidRPr="00503874">
        <w:rPr>
          <w:rFonts w:ascii="Times New Roman" w:eastAsia="Arial" w:hAnsi="Times New Roman"/>
          <w:sz w:val="28"/>
          <w:szCs w:val="28"/>
        </w:rPr>
        <w:t xml:space="preserve"> the Defendant knowingly and willfully kidnapped [seized] [confined] [inveigled] [decoyed] [abducted] [carried away] the victim, [victim’s name];</w:t>
      </w:r>
    </w:p>
    <w:p w:rsidR="00037ACF" w:rsidRPr="00503874" w:rsidRDefault="00037ACF" w:rsidP="00037ACF">
      <w:pPr>
        <w:spacing w:after="0" w:line="240" w:lineRule="auto"/>
        <w:ind w:left="1109" w:right="720" w:hanging="389"/>
        <w:jc w:val="both"/>
        <w:rPr>
          <w:rFonts w:ascii="Times New Roman" w:eastAsia="Arial" w:hAnsi="Times New Roman"/>
          <w:sz w:val="28"/>
          <w:szCs w:val="28"/>
        </w:rPr>
      </w:pPr>
    </w:p>
    <w:p w:rsidR="00037ACF" w:rsidRPr="00503874" w:rsidRDefault="00037ACF" w:rsidP="00037ACF">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numberingChange w:id="3" w:author="Author" w:original="(2)"/>
        </w:fldChar>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kidnapped [seized] [confined] [inveigled] [decoyed] [abducted] [carried away] the victim with the intent to </w:t>
      </w:r>
      <w:r w:rsidR="005850C7">
        <w:rPr>
          <w:rFonts w:ascii="Times New Roman" w:eastAsia="Arial" w:hAnsi="Times New Roman"/>
          <w:sz w:val="28"/>
          <w:szCs w:val="28"/>
        </w:rPr>
        <w:t xml:space="preserve">secure </w:t>
      </w:r>
      <w:r w:rsidRPr="00503874">
        <w:rPr>
          <w:rFonts w:ascii="Times New Roman" w:eastAsia="Arial" w:hAnsi="Times New Roman"/>
          <w:sz w:val="28"/>
          <w:szCs w:val="28"/>
        </w:rPr>
        <w:t>a ransom, reward, or other benefit and held the victim for that reason; and</w:t>
      </w:r>
    </w:p>
    <w:p w:rsidR="00037ACF" w:rsidRPr="00503874" w:rsidRDefault="00037ACF" w:rsidP="00037ACF">
      <w:pPr>
        <w:spacing w:after="0" w:line="240" w:lineRule="auto"/>
        <w:ind w:left="1109" w:right="720" w:hanging="389"/>
        <w:jc w:val="both"/>
        <w:rPr>
          <w:rFonts w:ascii="Times New Roman" w:eastAsia="Arial" w:hAnsi="Times New Roman"/>
          <w:sz w:val="28"/>
          <w:szCs w:val="28"/>
        </w:rPr>
      </w:pPr>
    </w:p>
    <w:p w:rsidR="00037ACF" w:rsidRPr="00503874" w:rsidRDefault="00037ACF" w:rsidP="00037ACF">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numberingChange w:id="4" w:author="Author" w:original="(3)"/>
        </w:fldChar>
      </w:r>
      <w:r w:rsidRPr="00503874">
        <w:rPr>
          <w:rFonts w:ascii="Times New Roman" w:eastAsia="Arial" w:hAnsi="Times New Roman"/>
          <w:sz w:val="28"/>
          <w:szCs w:val="28"/>
        </w:rPr>
        <w:t xml:space="preserve"> the victim was willfully transported in interstate commerce while being kidnapped [seized] [confined] [inveigled] [decoyed] [abducted] [carried away]</w:t>
      </w:r>
      <w:r w:rsidR="005850C7">
        <w:rPr>
          <w:rFonts w:ascii="Times New Roman" w:eastAsia="Arial" w:hAnsi="Times New Roman"/>
          <w:sz w:val="28"/>
          <w:szCs w:val="28"/>
        </w:rPr>
        <w:t>, or the Defendant traveled in or used the mail or any means, facility, or instrumentality of interstate commerce in kidnapping [seizing] [confining] [inveigling] [decoying] [abducting] [carrying away] the victim or in furtherance of kidnapping the victim</w:t>
      </w:r>
      <w:r w:rsidRPr="00503874">
        <w:rPr>
          <w:rFonts w:ascii="Times New Roman" w:eastAsia="Arial" w:hAnsi="Times New Roman"/>
          <w:sz w:val="28"/>
          <w:szCs w:val="28"/>
        </w:rPr>
        <w:t>.</w:t>
      </w:r>
    </w:p>
    <w:p w:rsidR="00037ACF" w:rsidRPr="00503874" w:rsidRDefault="00037ACF" w:rsidP="00037ACF">
      <w:pPr>
        <w:spacing w:after="0" w:line="240" w:lineRule="auto"/>
        <w:ind w:left="1109" w:right="720" w:hanging="389"/>
        <w:jc w:val="both"/>
        <w:rPr>
          <w:rFonts w:ascii="Times New Roman" w:eastAsia="Arial" w:hAnsi="Times New Roman"/>
          <w:sz w:val="28"/>
          <w:szCs w:val="28"/>
        </w:rPr>
      </w:pPr>
    </w:p>
    <w:p w:rsidR="00037ACF" w:rsidRPr="00503874"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“kidnap” a person means to forcibly and unlawfully hold, keep, detain, and confine that person against the person’s will. Involuntariness or coercion related to taking and keeping the victim is an essential part of the crime.</w:t>
      </w:r>
    </w:p>
    <w:p w:rsidR="00037ACF" w:rsidRPr="00503874"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“inveigle” a person means to lure, or entice, or lead the person to do something by making false representations or promises, or using other deceitful </w:t>
      </w:r>
      <w:r w:rsidRPr="00503874">
        <w:rPr>
          <w:rFonts w:ascii="Times New Roman" w:eastAsia="Arial" w:hAnsi="Times New Roman"/>
          <w:sz w:val="28"/>
          <w:szCs w:val="28"/>
        </w:rPr>
        <w:lastRenderedPageBreak/>
        <w:t>means.]</w:t>
      </w:r>
    </w:p>
    <w:p w:rsidR="00037ACF" w:rsidRPr="00503874"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doesn’t have to prove that the Defendant committed the kidnapping for ransom or any kind of personal financial gain. It only has to prove that the Defendant intended to gain some benefit from the kidnapping.</w:t>
      </w:r>
    </w:p>
    <w:p w:rsidR="00037ACF" w:rsidRPr="00503874"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“Interstate commerce” means business or travel between one state and another.</w:t>
      </w:r>
    </w:p>
    <w:p w:rsidR="00037ACF" w:rsidRPr="00503874"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person is “transported in interstate commerce” if the person is moved from one state to another, in other words, if the person crosses a state line.</w:t>
      </w:r>
    </w:p>
    <w:p w:rsidR="00725167" w:rsidRPr="00037ACF" w:rsidRDefault="00037ACF" w:rsidP="00037A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prove that the Defendant knew [he] [she] took the victim across a state lin</w:t>
      </w:r>
      <w:bookmarkStart w:id="5" w:name="_GoBack"/>
      <w:bookmarkEnd w:id="5"/>
      <w:r w:rsidRPr="00503874">
        <w:rPr>
          <w:rFonts w:ascii="Times New Roman" w:eastAsia="Arial" w:hAnsi="Times New Roman"/>
          <w:sz w:val="28"/>
          <w:szCs w:val="28"/>
        </w:rPr>
        <w:t>e. It only has to prove the Defendant was intentionally transporting the victim.</w:t>
      </w:r>
    </w:p>
    <w:sectPr w:rsidR="00725167" w:rsidRPr="00037ACF" w:rsidSect="00AD4EB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258" w:rsidRDefault="00054258" w:rsidP="00054258">
      <w:pPr>
        <w:spacing w:after="0" w:line="240" w:lineRule="auto"/>
      </w:pPr>
      <w:r>
        <w:separator/>
      </w:r>
    </w:p>
  </w:endnote>
  <w:endnote w:type="continuationSeparator" w:id="0">
    <w:p w:rsidR="00054258" w:rsidRDefault="00054258" w:rsidP="00054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258" w:rsidRDefault="00054258" w:rsidP="00054258">
      <w:pPr>
        <w:spacing w:after="0" w:line="240" w:lineRule="auto"/>
      </w:pPr>
      <w:r>
        <w:separator/>
      </w:r>
    </w:p>
  </w:footnote>
  <w:footnote w:type="continuationSeparator" w:id="0">
    <w:p w:rsidR="00054258" w:rsidRDefault="00054258" w:rsidP="000542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oNotDisplayPageBoundaries/>
  <w:proofState w:spelling="clean" w:grammar="clean"/>
  <w:trackRevision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54258"/>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D5D4B"/>
    <w:rsid w:val="001E65E4"/>
    <w:rsid w:val="0023331F"/>
    <w:rsid w:val="002949DE"/>
    <w:rsid w:val="002955BC"/>
    <w:rsid w:val="002A58C5"/>
    <w:rsid w:val="002D15B0"/>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62948"/>
    <w:rsid w:val="004766C7"/>
    <w:rsid w:val="004B45C0"/>
    <w:rsid w:val="004D306C"/>
    <w:rsid w:val="00501C3B"/>
    <w:rsid w:val="00504E80"/>
    <w:rsid w:val="0053483C"/>
    <w:rsid w:val="0053790A"/>
    <w:rsid w:val="00556601"/>
    <w:rsid w:val="00563316"/>
    <w:rsid w:val="00572EB8"/>
    <w:rsid w:val="005745FE"/>
    <w:rsid w:val="005850C7"/>
    <w:rsid w:val="00594503"/>
    <w:rsid w:val="005A1944"/>
    <w:rsid w:val="005A273E"/>
    <w:rsid w:val="005F37C9"/>
    <w:rsid w:val="00613601"/>
    <w:rsid w:val="006429EF"/>
    <w:rsid w:val="006658C1"/>
    <w:rsid w:val="00680619"/>
    <w:rsid w:val="0068648A"/>
    <w:rsid w:val="00692120"/>
    <w:rsid w:val="006B4912"/>
    <w:rsid w:val="006C622A"/>
    <w:rsid w:val="006D4568"/>
    <w:rsid w:val="006E3583"/>
    <w:rsid w:val="007147D3"/>
    <w:rsid w:val="00725167"/>
    <w:rsid w:val="00732434"/>
    <w:rsid w:val="00737B20"/>
    <w:rsid w:val="007563EF"/>
    <w:rsid w:val="007660E3"/>
    <w:rsid w:val="00771D71"/>
    <w:rsid w:val="00786F50"/>
    <w:rsid w:val="007A6B81"/>
    <w:rsid w:val="007A709E"/>
    <w:rsid w:val="007B23A4"/>
    <w:rsid w:val="007D2297"/>
    <w:rsid w:val="007D489E"/>
    <w:rsid w:val="007F6988"/>
    <w:rsid w:val="008154EA"/>
    <w:rsid w:val="0081575C"/>
    <w:rsid w:val="00825482"/>
    <w:rsid w:val="00867923"/>
    <w:rsid w:val="008726B6"/>
    <w:rsid w:val="00876496"/>
    <w:rsid w:val="0088335A"/>
    <w:rsid w:val="00892057"/>
    <w:rsid w:val="008E3322"/>
    <w:rsid w:val="00917BF9"/>
    <w:rsid w:val="00951BA3"/>
    <w:rsid w:val="00954ED0"/>
    <w:rsid w:val="009735DC"/>
    <w:rsid w:val="009A2D54"/>
    <w:rsid w:val="009D34C3"/>
    <w:rsid w:val="009D6389"/>
    <w:rsid w:val="009F22BD"/>
    <w:rsid w:val="00A247DA"/>
    <w:rsid w:val="00A440AC"/>
    <w:rsid w:val="00A56A7D"/>
    <w:rsid w:val="00A72636"/>
    <w:rsid w:val="00A76BCD"/>
    <w:rsid w:val="00AD0C96"/>
    <w:rsid w:val="00AD3D99"/>
    <w:rsid w:val="00AD47C0"/>
    <w:rsid w:val="00AD4EB0"/>
    <w:rsid w:val="00AE728E"/>
    <w:rsid w:val="00B00A13"/>
    <w:rsid w:val="00B62FD8"/>
    <w:rsid w:val="00BF48B6"/>
    <w:rsid w:val="00C364B3"/>
    <w:rsid w:val="00C6381A"/>
    <w:rsid w:val="00C65CA3"/>
    <w:rsid w:val="00C67B4C"/>
    <w:rsid w:val="00C80256"/>
    <w:rsid w:val="00C81EB6"/>
    <w:rsid w:val="00C90D9E"/>
    <w:rsid w:val="00CB15F1"/>
    <w:rsid w:val="00CB5193"/>
    <w:rsid w:val="00CD4431"/>
    <w:rsid w:val="00CF4820"/>
    <w:rsid w:val="00D230DA"/>
    <w:rsid w:val="00D841D4"/>
    <w:rsid w:val="00D96E05"/>
    <w:rsid w:val="00DC18AE"/>
    <w:rsid w:val="00DC4D62"/>
    <w:rsid w:val="00DC59BD"/>
    <w:rsid w:val="00DD5FE6"/>
    <w:rsid w:val="00E06D44"/>
    <w:rsid w:val="00E13812"/>
    <w:rsid w:val="00E26C5E"/>
    <w:rsid w:val="00E27664"/>
    <w:rsid w:val="00E7641C"/>
    <w:rsid w:val="00ED45B3"/>
    <w:rsid w:val="00F01760"/>
    <w:rsid w:val="00F07077"/>
    <w:rsid w:val="00F421E7"/>
    <w:rsid w:val="00F54061"/>
    <w:rsid w:val="00F74FBB"/>
    <w:rsid w:val="00F77A73"/>
    <w:rsid w:val="00F83540"/>
    <w:rsid w:val="00F8784D"/>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054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258"/>
  </w:style>
  <w:style w:type="paragraph" w:styleId="Footer">
    <w:name w:val="footer"/>
    <w:basedOn w:val="Normal"/>
    <w:link w:val="FooterChar"/>
    <w:uiPriority w:val="99"/>
    <w:unhideWhenUsed/>
    <w:rsid w:val="00054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2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054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258"/>
  </w:style>
  <w:style w:type="paragraph" w:styleId="Footer">
    <w:name w:val="footer"/>
    <w:basedOn w:val="Normal"/>
    <w:link w:val="FooterChar"/>
    <w:uiPriority w:val="99"/>
    <w:unhideWhenUsed/>
    <w:rsid w:val="00054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AA5CC-CF57-48F7-8406-ECB0EBCED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2016-12-13T19:25:00Z</dcterms:created>
  <dcterms:modified xsi:type="dcterms:W3CDTF">2016-12-13T20:21:00Z</dcterms:modified>
</cp:coreProperties>
</file>