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B0A23" w14:textId="77777777" w:rsidR="008C2CCA" w:rsidRDefault="008C2CCA" w:rsidP="000E258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O75.2</w:t>
      </w:r>
    </w:p>
    <w:p w14:paraId="5BA0CD49" w14:textId="09AC7DDC" w:rsidR="008C2CCA" w:rsidRDefault="008C2CCA" w:rsidP="000E2586">
      <w:pPr>
        <w:tabs>
          <w:tab w:val="right" w:pos="9360"/>
        </w:tabs>
        <w:spacing w:after="0" w:line="240" w:lineRule="auto"/>
        <w:jc w:val="center"/>
        <w:rPr>
          <w:rFonts w:ascii="Times New Roman" w:eastAsia="Arial" w:hAnsi="Times New Roman"/>
          <w:b/>
          <w:sz w:val="28"/>
          <w:szCs w:val="28"/>
        </w:rPr>
      </w:pPr>
      <w:r>
        <w:rPr>
          <w:rFonts w:ascii="Times New Roman" w:eastAsia="Arial" w:hAnsi="Times New Roman"/>
          <w:b/>
          <w:sz w:val="28"/>
          <w:szCs w:val="28"/>
        </w:rPr>
        <w:t>RICO – Conspiracy Offense</w:t>
      </w:r>
    </w:p>
    <w:p w14:paraId="42F04AED" w14:textId="77777777" w:rsidR="008C2CCA" w:rsidRDefault="008C2CCA" w:rsidP="005D4779">
      <w:pPr>
        <w:spacing w:line="240" w:lineRule="auto"/>
        <w:jc w:val="center"/>
        <w:rPr>
          <w:rFonts w:ascii="Times New Roman" w:eastAsia="Arial" w:hAnsi="Times New Roman"/>
          <w:b/>
          <w:sz w:val="28"/>
          <w:szCs w:val="28"/>
        </w:rPr>
      </w:pPr>
      <w:r>
        <w:rPr>
          <w:rFonts w:ascii="Times New Roman" w:eastAsia="Arial" w:hAnsi="Times New Roman"/>
          <w:b/>
          <w:sz w:val="28"/>
          <w:szCs w:val="28"/>
        </w:rPr>
        <w:t>18 U.S.C. § 1962</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4 </w:instrText>
      </w:r>
      <w:r>
        <w:rPr>
          <w:rFonts w:ascii="Times New Roman" w:eastAsia="Arial" w:hAnsi="Times New Roman"/>
          <w:b/>
          <w:sz w:val="28"/>
          <w:szCs w:val="28"/>
        </w:rPr>
        <w:fldChar w:fldCharType="end">
          <w:numberingChange w:id="0" w:author="Author" w:original="(d)"/>
        </w:fldChar>
      </w:r>
    </w:p>
    <w:p w14:paraId="55A02310" w14:textId="77777777" w:rsidR="008C2CCA" w:rsidRPr="00503874" w:rsidRDefault="008C2CCA" w:rsidP="008C2C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associated with an enterprise whose activities involve or affect interstate commerce to participate in conducting the activities of the enterprise through a pattern of racketeering activity.</w:t>
      </w:r>
    </w:p>
    <w:p w14:paraId="488A4913" w14:textId="4594862F" w:rsidR="008C2CCA" w:rsidRPr="00503874" w:rsidRDefault="008C2CCA" w:rsidP="005D477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meaning of certain terms and an explanation of what the Government must prove for this crime are in the instructions covering Count _____ of the indictment.</w:t>
      </w:r>
      <w:r w:rsidR="00810952">
        <w:rPr>
          <w:rFonts w:ascii="Times New Roman" w:eastAsia="Arial" w:hAnsi="Times New Roman"/>
          <w:sz w:val="28"/>
          <w:szCs w:val="28"/>
        </w:rPr>
        <w:t xml:space="preserve"> T</w:t>
      </w:r>
      <w:r w:rsidRPr="00503874">
        <w:rPr>
          <w:rFonts w:ascii="Times New Roman" w:eastAsia="Arial" w:hAnsi="Times New Roman"/>
          <w:sz w:val="28"/>
          <w:szCs w:val="28"/>
        </w:rPr>
        <w:t>he Defendants named in Count _____ of the indictment – the conspiracy count – are not charged with violating Section 1962</w:t>
      </w:r>
      <w:r w:rsidR="00810952">
        <w:rPr>
          <w:rFonts w:ascii="Times New Roman" w:eastAsia="Arial" w:hAnsi="Times New Roman"/>
          <w:sz w:val="28"/>
          <w:szCs w:val="28"/>
        </w:rPr>
        <w:t>(c)</w:t>
      </w:r>
      <w:r w:rsidRPr="00503874">
        <w:rPr>
          <w:rFonts w:ascii="Times New Roman" w:eastAsia="Arial" w:hAnsi="Times New Roman"/>
          <w:sz w:val="28"/>
          <w:szCs w:val="28"/>
        </w:rPr>
        <w:t>. They are charged with willfully and knowingly conspiring to violate that law</w:t>
      </w:r>
      <w:r w:rsidR="008A172C">
        <w:rPr>
          <w:rFonts w:ascii="Times New Roman" w:eastAsia="Arial" w:hAnsi="Times New Roman"/>
          <w:sz w:val="28"/>
          <w:szCs w:val="28"/>
        </w:rPr>
        <w:t xml:space="preserve"> by [insert alleged racketeering acts]</w:t>
      </w:r>
      <w:r w:rsidRPr="00503874">
        <w:rPr>
          <w:rFonts w:ascii="Times New Roman" w:eastAsia="Arial" w:hAnsi="Times New Roman"/>
          <w:sz w:val="28"/>
          <w:szCs w:val="28"/>
        </w:rPr>
        <w:t xml:space="preserve">. Conspiracy is a separate </w:t>
      </w:r>
      <w:proofErr w:type="gramStart"/>
      <w:r w:rsidRPr="00503874">
        <w:rPr>
          <w:rFonts w:ascii="Times New Roman" w:eastAsia="Arial" w:hAnsi="Times New Roman"/>
          <w:sz w:val="28"/>
          <w:szCs w:val="28"/>
        </w:rPr>
        <w:t>crime, and</w:t>
      </w:r>
      <w:proofErr w:type="gramEnd"/>
      <w:r w:rsidRPr="00503874">
        <w:rPr>
          <w:rFonts w:ascii="Times New Roman" w:eastAsia="Arial" w:hAnsi="Times New Roman"/>
          <w:sz w:val="28"/>
          <w:szCs w:val="28"/>
        </w:rPr>
        <w:t xml:space="preserve"> violates Section 1962</w:t>
      </w:r>
      <w:r w:rsidR="00810952">
        <w:rPr>
          <w:rFonts w:ascii="Times New Roman" w:eastAsia="Arial" w:hAnsi="Times New Roman"/>
          <w:sz w:val="28"/>
          <w:szCs w:val="28"/>
        </w:rPr>
        <w:t>(d)</w:t>
      </w:r>
      <w:r w:rsidRPr="00503874">
        <w:rPr>
          <w:rFonts w:ascii="Times New Roman" w:eastAsia="Arial" w:hAnsi="Times New Roman"/>
          <w:sz w:val="28"/>
          <w:szCs w:val="28"/>
        </w:rPr>
        <w:t>.</w:t>
      </w:r>
    </w:p>
    <w:p w14:paraId="7C2246B9" w14:textId="77777777" w:rsidR="008C2CCA" w:rsidRPr="00503874" w:rsidRDefault="008C2CCA" w:rsidP="008C2C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“conspiracy” is an agreement by two or more persons to commit an unlawful act. In other words, it is a kind of partnership for criminal purposes. Every member of the conspiracy becomes the agent or partner of every other member.</w:t>
      </w:r>
    </w:p>
    <w:p w14:paraId="4A002BD4" w14:textId="0690A860" w:rsidR="008C2CCA" w:rsidRDefault="008C2CCA" w:rsidP="008C2C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that all the people named in the indictment were members of the plan, or that those who were members made any kind of formal agreement. The heart of a conspiracy is the making of the unlawful plan itself, so the Government does not have to prove that the conspirators succeeded in carrying out the plan.</w:t>
      </w:r>
    </w:p>
    <w:p w14:paraId="76981D26" w14:textId="47284B3E" w:rsidR="00E73435" w:rsidRDefault="00E73435" w:rsidP="008C2CCA">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lastRenderedPageBreak/>
        <w:t>An “enterprise” includes legal entities such as any partnership, corporation, or association. It also includes a non-legal entity that is a group of people associated for a common purpose of engaging in a course of conduct.</w:t>
      </w:r>
    </w:p>
    <w:p w14:paraId="6FDB569F" w14:textId="7B23EBFA" w:rsidR="00E73435" w:rsidRDefault="00E73435" w:rsidP="008C2CCA">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“Racketeering activity” includes any acts that violate [cite relevant statute(s), e.g. Title 18 of the United States Code relating to mail fraud (Section 1341) and wire fraud (Section 1343)].</w:t>
      </w:r>
    </w:p>
    <w:p w14:paraId="2C20CAEF" w14:textId="44689BE9" w:rsidR="00E73435" w:rsidRPr="00503874" w:rsidRDefault="00E73435" w:rsidP="008C2CCA">
      <w:pPr>
        <w:spacing w:after="0" w:line="480" w:lineRule="auto"/>
        <w:ind w:firstLine="720"/>
        <w:jc w:val="both"/>
        <w:rPr>
          <w:rFonts w:ascii="Times New Roman" w:eastAsia="Arial" w:hAnsi="Times New Roman"/>
          <w:sz w:val="28"/>
          <w:szCs w:val="28"/>
        </w:rPr>
      </w:pPr>
      <w:r>
        <w:rPr>
          <w:rFonts w:ascii="Times New Roman" w:eastAsia="Arial" w:hAnsi="Times New Roman"/>
          <w:sz w:val="28"/>
          <w:szCs w:val="28"/>
        </w:rPr>
        <w:t>A “pattern of racketeering activity” means that at least two acts of racketeering activity were committed within ten</w:t>
      </w:r>
      <w:r w:rsidR="00AF238A">
        <w:rPr>
          <w:rFonts w:ascii="Times New Roman" w:eastAsia="Arial" w:hAnsi="Times New Roman"/>
          <w:sz w:val="28"/>
          <w:szCs w:val="28"/>
        </w:rPr>
        <w:t xml:space="preserve"> (10)</w:t>
      </w:r>
      <w:r>
        <w:rPr>
          <w:rFonts w:ascii="Times New Roman" w:eastAsia="Arial" w:hAnsi="Times New Roman"/>
          <w:sz w:val="28"/>
          <w:szCs w:val="28"/>
        </w:rPr>
        <w:t xml:space="preserve"> years. At least one of the acts must have occurred after October 15, 1970.</w:t>
      </w:r>
    </w:p>
    <w:p w14:paraId="039E5157" w14:textId="77777777" w:rsidR="008C2CCA" w:rsidRPr="00503874" w:rsidRDefault="008C2CCA" w:rsidP="008C2C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only if all the following facts are proved beyond a reasonable doubt:</w:t>
      </w:r>
    </w:p>
    <w:p w14:paraId="6BA32A9A" w14:textId="2BE83C35" w:rsidR="008C2CCA" w:rsidRDefault="008C2CCA" w:rsidP="0052184F">
      <w:pPr>
        <w:spacing w:line="240" w:lineRule="auto"/>
        <w:ind w:left="720" w:right="72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numberingChange w:id="1" w:author="Author" w:original="(1)"/>
        </w:fldChar>
      </w:r>
      <w:r w:rsidRPr="00503874">
        <w:rPr>
          <w:rFonts w:ascii="Times New Roman" w:eastAsia="Arial" w:hAnsi="Times New Roman"/>
          <w:sz w:val="28"/>
          <w:szCs w:val="28"/>
        </w:rPr>
        <w:t xml:space="preserve"> two or more people agreed to try to accomplish an unlawful plan to </w:t>
      </w:r>
      <w:r w:rsidR="00E73435">
        <w:rPr>
          <w:rFonts w:ascii="Times New Roman" w:eastAsia="Arial" w:hAnsi="Times New Roman"/>
          <w:sz w:val="28"/>
          <w:szCs w:val="28"/>
        </w:rPr>
        <w:t>participate in the affairs of an enterprise through</w:t>
      </w:r>
      <w:r w:rsidR="00E73435" w:rsidRPr="00503874">
        <w:rPr>
          <w:rFonts w:ascii="Times New Roman" w:eastAsia="Arial" w:hAnsi="Times New Roman"/>
          <w:sz w:val="28"/>
          <w:szCs w:val="28"/>
        </w:rPr>
        <w:t xml:space="preserve"> </w:t>
      </w:r>
      <w:r w:rsidRPr="00503874">
        <w:rPr>
          <w:rFonts w:ascii="Times New Roman" w:eastAsia="Arial" w:hAnsi="Times New Roman"/>
          <w:sz w:val="28"/>
          <w:szCs w:val="28"/>
        </w:rPr>
        <w:t>a pattern of racketeering activity;</w:t>
      </w:r>
    </w:p>
    <w:p w14:paraId="5FBB8B67" w14:textId="5A215344" w:rsidR="00E73435" w:rsidRPr="00503874" w:rsidRDefault="0052184F" w:rsidP="0052184F">
      <w:pPr>
        <w:spacing w:line="240" w:lineRule="auto"/>
        <w:ind w:left="720" w:right="720"/>
        <w:jc w:val="both"/>
        <w:rPr>
          <w:rFonts w:ascii="Times New Roman" w:eastAsia="Arial" w:hAnsi="Times New Roman"/>
          <w:sz w:val="28"/>
          <w:szCs w:val="28"/>
        </w:rPr>
      </w:pPr>
      <w:r>
        <w:rPr>
          <w:rFonts w:ascii="Times New Roman" w:eastAsia="Arial" w:hAnsi="Times New Roman"/>
          <w:sz w:val="28"/>
          <w:szCs w:val="28"/>
        </w:rPr>
        <w:fldChar w:fldCharType="begin"/>
      </w:r>
      <w:r>
        <w:rPr>
          <w:rFonts w:ascii="Times New Roman" w:eastAsia="Arial" w:hAnsi="Times New Roman"/>
          <w:sz w:val="28"/>
          <w:szCs w:val="28"/>
        </w:rPr>
        <w:instrText xml:space="preserve"> LISTNUM  NumberDefault \l 4 \s 2 </w:instrText>
      </w:r>
      <w:r>
        <w:rPr>
          <w:rFonts w:ascii="Times New Roman" w:eastAsia="Arial" w:hAnsi="Times New Roman"/>
          <w:sz w:val="28"/>
          <w:szCs w:val="28"/>
        </w:rPr>
        <w:fldChar w:fldCharType="end"/>
      </w:r>
      <w:r w:rsidR="00E73435">
        <w:rPr>
          <w:rFonts w:ascii="Times New Roman" w:eastAsia="Arial" w:hAnsi="Times New Roman"/>
          <w:sz w:val="28"/>
          <w:szCs w:val="28"/>
        </w:rPr>
        <w:t xml:space="preserve"> that the unlawful plan affected interstate commerce;</w:t>
      </w:r>
    </w:p>
    <w:p w14:paraId="2199FDAD" w14:textId="6C707749" w:rsidR="008C2CCA" w:rsidRPr="00503874" w:rsidRDefault="0052184F" w:rsidP="00810952">
      <w:pPr>
        <w:spacing w:line="240" w:lineRule="auto"/>
        <w:ind w:left="720" w:right="720"/>
        <w:jc w:val="both"/>
        <w:rPr>
          <w:rFonts w:ascii="Times New Roman" w:eastAsia="Arial" w:hAnsi="Times New Roman"/>
          <w:sz w:val="28"/>
          <w:szCs w:val="28"/>
        </w:rPr>
      </w:pPr>
      <w:r>
        <w:rPr>
          <w:rFonts w:ascii="Times New Roman" w:eastAsia="Arial" w:hAnsi="Times New Roman"/>
          <w:sz w:val="28"/>
          <w:szCs w:val="28"/>
        </w:rPr>
        <w:fldChar w:fldCharType="begin"/>
      </w:r>
      <w:r>
        <w:rPr>
          <w:rFonts w:ascii="Times New Roman" w:eastAsia="Arial" w:hAnsi="Times New Roman"/>
          <w:sz w:val="28"/>
          <w:szCs w:val="28"/>
        </w:rPr>
        <w:instrText xml:space="preserve"> LISTNUM  NumberDefault \l 4 \s 3 </w:instrText>
      </w:r>
      <w:r>
        <w:rPr>
          <w:rFonts w:ascii="Times New Roman" w:eastAsia="Arial" w:hAnsi="Times New Roman"/>
          <w:sz w:val="28"/>
          <w:szCs w:val="28"/>
        </w:rPr>
        <w:fldChar w:fldCharType="end"/>
      </w:r>
      <w:r w:rsidR="00E73435" w:rsidRPr="00503874">
        <w:rPr>
          <w:rFonts w:ascii="Times New Roman" w:eastAsia="Arial" w:hAnsi="Times New Roman"/>
          <w:sz w:val="28"/>
          <w:szCs w:val="28"/>
        </w:rPr>
        <w:t xml:space="preserve"> </w:t>
      </w:r>
      <w:r w:rsidR="008C2CCA" w:rsidRPr="00503874">
        <w:rPr>
          <w:rFonts w:ascii="Times New Roman" w:eastAsia="Arial" w:hAnsi="Times New Roman"/>
          <w:sz w:val="28"/>
          <w:szCs w:val="28"/>
        </w:rPr>
        <w:t>the Defendant knowingly and willfully joined in the conspiracy; and</w:t>
      </w:r>
    </w:p>
    <w:p w14:paraId="08474A31" w14:textId="019861BD" w:rsidR="008C2CCA" w:rsidRPr="00503874" w:rsidRDefault="0052184F" w:rsidP="00810952">
      <w:pPr>
        <w:spacing w:line="240" w:lineRule="auto"/>
        <w:ind w:left="1152" w:right="720" w:hanging="432"/>
        <w:jc w:val="both"/>
        <w:rPr>
          <w:rFonts w:ascii="Times New Roman" w:eastAsia="Arial" w:hAnsi="Times New Roman"/>
          <w:sz w:val="28"/>
          <w:szCs w:val="28"/>
        </w:rPr>
      </w:pPr>
      <w:r>
        <w:rPr>
          <w:rFonts w:ascii="Times New Roman" w:eastAsia="Arial" w:hAnsi="Times New Roman"/>
          <w:sz w:val="28"/>
          <w:szCs w:val="28"/>
        </w:rPr>
        <w:fldChar w:fldCharType="begin"/>
      </w:r>
      <w:r>
        <w:rPr>
          <w:rFonts w:ascii="Times New Roman" w:eastAsia="Arial" w:hAnsi="Times New Roman"/>
          <w:sz w:val="28"/>
          <w:szCs w:val="28"/>
        </w:rPr>
        <w:instrText xml:space="preserve"> LISTNUM  NumberDefault \l 4 \s 4 </w:instrText>
      </w:r>
      <w:r>
        <w:rPr>
          <w:rFonts w:ascii="Times New Roman" w:eastAsia="Arial" w:hAnsi="Times New Roman"/>
          <w:sz w:val="28"/>
          <w:szCs w:val="28"/>
        </w:rPr>
        <w:fldChar w:fldCharType="end"/>
      </w:r>
      <w:r w:rsidR="00E73435" w:rsidRPr="00503874">
        <w:rPr>
          <w:rFonts w:ascii="Times New Roman" w:eastAsia="Arial" w:hAnsi="Times New Roman"/>
          <w:sz w:val="28"/>
          <w:szCs w:val="28"/>
        </w:rPr>
        <w:t xml:space="preserve"> </w:t>
      </w:r>
      <w:r w:rsidR="008C2CCA" w:rsidRPr="00503874">
        <w:rPr>
          <w:rFonts w:ascii="Times New Roman" w:eastAsia="Arial" w:hAnsi="Times New Roman"/>
          <w:sz w:val="28"/>
          <w:szCs w:val="28"/>
        </w:rPr>
        <w:t>when the Defendant joined in the agreement, the Defendant had the specific intent either to personally participate in committing at least two other acts of racketeering, or else to participate in the enterprise’s affairs, knowing that other members of the conspiracy would commit at least two other acts of racketeering and intending to help them as part of a pattern of racketeering activity.</w:t>
      </w:r>
    </w:p>
    <w:p w14:paraId="415A9CF3" w14:textId="69236C7A" w:rsidR="008C2CCA" w:rsidRPr="00503874" w:rsidRDefault="008C2CCA" w:rsidP="008C2C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may be a conspirator even without knowing all the details of the unlawful plan or the names and identities of all the other alleged conspirators.</w:t>
      </w:r>
    </w:p>
    <w:p w14:paraId="4C43F0DD" w14:textId="77777777" w:rsidR="008C2CCA" w:rsidRPr="00503874" w:rsidRDefault="008C2CCA" w:rsidP="008C2C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 xml:space="preserve">If the Defendant played only a minor part in the plan but had a general understanding of the unlawful purpose of the plan – and willfully joined in the plan on at least one occasion – that's </w:t>
      </w:r>
      <w:proofErr w:type="gramStart"/>
      <w:r w:rsidRPr="00503874">
        <w:rPr>
          <w:rFonts w:ascii="Times New Roman" w:eastAsia="Arial" w:hAnsi="Times New Roman"/>
          <w:sz w:val="28"/>
          <w:szCs w:val="28"/>
        </w:rPr>
        <w:t>sufficient</w:t>
      </w:r>
      <w:proofErr w:type="gramEnd"/>
      <w:r w:rsidRPr="00503874">
        <w:rPr>
          <w:rFonts w:ascii="Times New Roman" w:eastAsia="Arial" w:hAnsi="Times New Roman"/>
          <w:sz w:val="28"/>
          <w:szCs w:val="28"/>
        </w:rPr>
        <w:t xml:space="preserve"> for you to find the Defendant guilty.</w:t>
      </w:r>
    </w:p>
    <w:p w14:paraId="657C3F46" w14:textId="123496FA" w:rsidR="008C2CCA" w:rsidRPr="00FA4971" w:rsidRDefault="008C2CCA" w:rsidP="008C2CC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simply being present at the scene of an event or merely associating with certain people and discussing common goals and interests doesn't establish proof of a conspiracy. Also</w:t>
      </w:r>
      <w:r w:rsidR="00E73435">
        <w:rPr>
          <w:rFonts w:ascii="Times New Roman" w:eastAsia="Arial" w:hAnsi="Times New Roman"/>
          <w:sz w:val="28"/>
          <w:szCs w:val="28"/>
        </w:rPr>
        <w:t>,</w:t>
      </w:r>
      <w:r w:rsidRPr="00503874">
        <w:rPr>
          <w:rFonts w:ascii="Times New Roman" w:eastAsia="Arial" w:hAnsi="Times New Roman"/>
          <w:sz w:val="28"/>
          <w:szCs w:val="28"/>
        </w:rPr>
        <w:t xml:space="preserve"> a person who doesn't know about a conspiracy but happens to act in a way that advances some purpose of one doesn't auto</w:t>
      </w:r>
      <w:r>
        <w:rPr>
          <w:rFonts w:ascii="Times New Roman" w:eastAsia="Arial" w:hAnsi="Times New Roman"/>
          <w:sz w:val="28"/>
          <w:szCs w:val="28"/>
        </w:rPr>
        <w:t>matically become a conspirator.</w:t>
      </w:r>
      <w:bookmarkStart w:id="2" w:name="_GoBack"/>
      <w:bookmarkEnd w:id="2"/>
    </w:p>
    <w:sectPr w:rsidR="008C2CCA" w:rsidRPr="00FA49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13A269" w14:textId="77777777" w:rsidR="00964F0E" w:rsidRDefault="00964F0E" w:rsidP="00964F0E">
      <w:pPr>
        <w:spacing w:after="0" w:line="240" w:lineRule="auto"/>
      </w:pPr>
      <w:r>
        <w:separator/>
      </w:r>
    </w:p>
  </w:endnote>
  <w:endnote w:type="continuationSeparator" w:id="0">
    <w:p w14:paraId="423E592E" w14:textId="77777777" w:rsidR="00964F0E" w:rsidRDefault="00964F0E" w:rsidP="00964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C8A15" w14:textId="77777777" w:rsidR="00964F0E" w:rsidRDefault="00964F0E" w:rsidP="00964F0E">
      <w:pPr>
        <w:spacing w:after="0" w:line="240" w:lineRule="auto"/>
      </w:pPr>
      <w:r>
        <w:separator/>
      </w:r>
    </w:p>
  </w:footnote>
  <w:footnote w:type="continuationSeparator" w:id="0">
    <w:p w14:paraId="51A5AA43" w14:textId="77777777" w:rsidR="00964F0E" w:rsidRDefault="00964F0E" w:rsidP="00964F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CA"/>
    <w:rsid w:val="000E2586"/>
    <w:rsid w:val="001B0D48"/>
    <w:rsid w:val="0047317F"/>
    <w:rsid w:val="0047572F"/>
    <w:rsid w:val="004D4FDE"/>
    <w:rsid w:val="0052184F"/>
    <w:rsid w:val="005D4779"/>
    <w:rsid w:val="0078770F"/>
    <w:rsid w:val="00810952"/>
    <w:rsid w:val="008A172C"/>
    <w:rsid w:val="008C2CCA"/>
    <w:rsid w:val="00964F0E"/>
    <w:rsid w:val="00983FF0"/>
    <w:rsid w:val="009A3958"/>
    <w:rsid w:val="00A94BBD"/>
    <w:rsid w:val="00AF238A"/>
    <w:rsid w:val="00DD1E50"/>
    <w:rsid w:val="00E73435"/>
    <w:rsid w:val="00EB1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166A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C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34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435"/>
    <w:rPr>
      <w:rFonts w:ascii="Segoe UI" w:hAnsi="Segoe UI" w:cs="Segoe UI"/>
      <w:sz w:val="18"/>
      <w:szCs w:val="18"/>
    </w:rPr>
  </w:style>
  <w:style w:type="paragraph" w:styleId="Header">
    <w:name w:val="header"/>
    <w:basedOn w:val="Normal"/>
    <w:link w:val="HeaderChar"/>
    <w:uiPriority w:val="99"/>
    <w:unhideWhenUsed/>
    <w:rsid w:val="00964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F0E"/>
  </w:style>
  <w:style w:type="paragraph" w:styleId="Footer">
    <w:name w:val="footer"/>
    <w:basedOn w:val="Normal"/>
    <w:link w:val="FooterChar"/>
    <w:uiPriority w:val="99"/>
    <w:unhideWhenUsed/>
    <w:rsid w:val="00964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287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2020-02-07T20:12:00Z</dcterms:created>
  <dcterms:modified xsi:type="dcterms:W3CDTF">2020-02-18T15:06:00Z</dcterms:modified>
</cp:coreProperties>
</file>