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F98"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O82</w:t>
      </w:r>
    </w:p>
    <w:p w:rsidR="00F26FFB"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Sexual Exploitation of Children</w:t>
      </w:r>
    </w:p>
    <w:p w:rsidR="002A5F98"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Producing Child Pornography</w:t>
      </w:r>
    </w:p>
    <w:p w:rsidR="002A5F98"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numberingChange w:id="0" w:author="Author" w:original="(a)"/>
        </w:fldChar>
      </w:r>
    </w:p>
    <w:p w:rsidR="002A5F98" w:rsidRPr="00F5494E" w:rsidRDefault="002A5F98" w:rsidP="002A5F98">
      <w:pPr>
        <w:spacing w:after="0" w:line="240" w:lineRule="auto"/>
        <w:rPr>
          <w:rFonts w:ascii="Times New Roman" w:eastAsia="Arial" w:hAnsi="Times New Roman"/>
          <w:sz w:val="28"/>
          <w:szCs w:val="28"/>
        </w:rPr>
      </w:pP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 person [to employ, use, persuade, induce, entice, or coerce a minor to engage in sexually explicit conduct for the purpose of producing a visual depiction of the conduct] [to have a minor assist any other person to engage in sexually explicit conduct for the purpose of producing a visual depiction of the conduct] [to transport any minor in interstate or foreign commerce, or in any Territory or Possession of the United States, with the intent that the minor engage in sexually explicit conduct for the purpose of producing any visual depiction of the conduct], if [the person knows or has reason to know that the visual depiction will be transported in interstate or foreign commerce or mailed] [the visual depiction was produced using materials that have been mailed, shipped, or transported in interstate or foreign commerce by any means, including by computer] [the visual depiction has been transported in interstate or foreign commerce, or mailed].</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1" w:author="Author" w:original="(1)"/>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an</w:t>
      </w:r>
      <w:proofErr w:type="gramEnd"/>
      <w:r w:rsidRPr="00503874">
        <w:rPr>
          <w:rFonts w:ascii="Times New Roman" w:eastAsia="Arial" w:hAnsi="Times New Roman"/>
          <w:sz w:val="28"/>
          <w:szCs w:val="28"/>
        </w:rPr>
        <w:t xml:space="preserve"> actual minor, that is, a real person who was less than 18 years old, was depicted;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2" w:author="Author" w:original="(2)"/>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[employed] [used] [persuaded] [induced] [enticed] [coerced] the minor to engage in sexually explicit conduct for the </w:t>
      </w:r>
      <w:r w:rsidRPr="00503874">
        <w:rPr>
          <w:rFonts w:ascii="Times New Roman" w:eastAsia="Arial" w:hAnsi="Times New Roman"/>
          <w:sz w:val="28"/>
          <w:szCs w:val="28"/>
        </w:rPr>
        <w:lastRenderedPageBreak/>
        <w:t>purpose of producing a [visual depiction, e.g., video tape] of the conduct;</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center"/>
        <w:rPr>
          <w:rFonts w:ascii="Times New Roman" w:eastAsia="Arial" w:hAnsi="Times New Roman"/>
          <w:sz w:val="28"/>
          <w:szCs w:val="28"/>
        </w:rPr>
      </w:pPr>
      <w:r w:rsidRPr="00503874">
        <w:rPr>
          <w:rFonts w:ascii="Times New Roman" w:eastAsia="Arial" w:hAnsi="Times New Roman"/>
          <w:sz w:val="28"/>
          <w:szCs w:val="28"/>
        </w:rPr>
        <w:t>OR</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both"/>
        <w:rPr>
          <w:rFonts w:ascii="Times New Roman" w:eastAsia="Arial" w:hAnsi="Times New Roman"/>
          <w:sz w:val="28"/>
          <w:szCs w:val="28"/>
        </w:rPr>
      </w:pP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had the minor assist any other person to engage in sexually explicit conduct for the purpose of producing a [visual depiction, e.g., video tape] of the conduct;</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center"/>
        <w:rPr>
          <w:rFonts w:ascii="Times New Roman" w:eastAsia="Arial" w:hAnsi="Times New Roman"/>
          <w:sz w:val="28"/>
          <w:szCs w:val="28"/>
        </w:rPr>
      </w:pPr>
      <w:r w:rsidRPr="00503874">
        <w:rPr>
          <w:rFonts w:ascii="Times New Roman" w:eastAsia="Arial" w:hAnsi="Times New Roman"/>
          <w:sz w:val="28"/>
          <w:szCs w:val="28"/>
        </w:rPr>
        <w:t>OR</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both"/>
        <w:rPr>
          <w:rFonts w:ascii="Times New Roman" w:eastAsia="Arial" w:hAnsi="Times New Roman"/>
          <w:sz w:val="28"/>
          <w:szCs w:val="28"/>
        </w:rPr>
      </w:pP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transported the minor [in interstate commerce] [in foreign commerce] [in any Territory or Possession of the United States], with the intent that such minor engage in sexually explicit conduct for the purpose of producing a [visual depiction, e.g., video tape] of the conduct; and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3" w:author="Author" w:original="(3)"/>
        </w:fldChar>
      </w:r>
      <w:r w:rsidRPr="00503874">
        <w:rPr>
          <w:rFonts w:ascii="Times New Roman" w:eastAsia="Arial" w:hAnsi="Times New Roman"/>
          <w:sz w:val="28"/>
          <w:szCs w:val="28"/>
        </w:rPr>
        <w:t xml:space="preserve"> either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\l 5 \s 1 </w:instrText>
      </w:r>
      <w:r w:rsidRPr="00503874">
        <w:rPr>
          <w:rFonts w:ascii="Times New Roman" w:eastAsia="Arial" w:hAnsi="Times New Roman"/>
          <w:sz w:val="28"/>
          <w:szCs w:val="28"/>
        </w:rPr>
        <w:fldChar w:fldCharType="end">
          <w:numberingChange w:id="4" w:author="Author" w:original="(a)"/>
        </w:fldChar>
      </w:r>
      <w:r w:rsidRPr="00503874">
        <w:rPr>
          <w:rFonts w:ascii="Times New Roman" w:eastAsia="Arial" w:hAnsi="Times New Roman"/>
          <w:sz w:val="28"/>
          <w:szCs w:val="28"/>
        </w:rPr>
        <w:t xml:space="preserve"> the Defendant knew or had reason to know that the [visual depiction, e.g., video tape] would be mailed or transported in interstate or foreign commerce;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2 </w:instrText>
      </w:r>
      <w:r w:rsidRPr="00503874">
        <w:rPr>
          <w:rFonts w:ascii="Times New Roman" w:eastAsia="Arial" w:hAnsi="Times New Roman"/>
          <w:sz w:val="28"/>
          <w:szCs w:val="28"/>
        </w:rPr>
        <w:fldChar w:fldCharType="end">
          <w:numberingChange w:id="5" w:author="Author" w:original="(b)"/>
        </w:fldChar>
      </w:r>
      <w:r w:rsidRPr="00503874">
        <w:rPr>
          <w:rFonts w:ascii="Times New Roman" w:eastAsia="Arial" w:hAnsi="Times New Roman"/>
          <w:sz w:val="28"/>
          <w:szCs w:val="28"/>
        </w:rPr>
        <w:t xml:space="preserve"> the [visual depiction, e.g., video tape] was produced using materials that had been mailed, shipped, or transported in interstate or foreign commerce by any means, including by computer;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3 </w:instrText>
      </w:r>
      <w:r w:rsidRPr="00503874">
        <w:rPr>
          <w:rFonts w:ascii="Times New Roman" w:eastAsia="Arial" w:hAnsi="Times New Roman"/>
          <w:sz w:val="28"/>
          <w:szCs w:val="28"/>
        </w:rPr>
        <w:fldChar w:fldCharType="end">
          <w:numberingChange w:id="6" w:author="Author" w:original="(c)"/>
        </w:fldChar>
      </w:r>
      <w:r w:rsidRPr="00503874">
        <w:rPr>
          <w:rFonts w:ascii="Times New Roman" w:eastAsia="Arial" w:hAnsi="Times New Roman"/>
          <w:sz w:val="28"/>
          <w:szCs w:val="28"/>
        </w:rPr>
        <w:t xml:space="preserve"> the [visual depiction, e.g., video tape] was mailed or actually transported in interstate or foreign commerce.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73534A" w:rsidRDefault="0073534A" w:rsidP="002A5F98">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While the </w:t>
      </w:r>
      <w:r w:rsidR="006B539F">
        <w:rPr>
          <w:rFonts w:ascii="Times New Roman" w:eastAsia="Arial" w:hAnsi="Times New Roman"/>
          <w:sz w:val="28"/>
          <w:szCs w:val="28"/>
        </w:rPr>
        <w:t>G</w:t>
      </w:r>
      <w:r>
        <w:rPr>
          <w:rFonts w:ascii="Times New Roman" w:eastAsia="Arial" w:hAnsi="Times New Roman"/>
          <w:sz w:val="28"/>
          <w:szCs w:val="28"/>
        </w:rPr>
        <w:t xml:space="preserve">overnment must prove that a purpose of the sexually explicit conduct was to produce a visual depiction, it need not be </w:t>
      </w:r>
      <w:r w:rsidR="00BF0C20">
        <w:rPr>
          <w:rFonts w:ascii="Times New Roman" w:eastAsia="Arial" w:hAnsi="Times New Roman"/>
          <w:sz w:val="28"/>
          <w:szCs w:val="28"/>
        </w:rPr>
        <w:t xml:space="preserve">Defendant’s </w:t>
      </w:r>
      <w:r>
        <w:rPr>
          <w:rFonts w:ascii="Times New Roman" w:eastAsia="Arial" w:hAnsi="Times New Roman"/>
          <w:sz w:val="28"/>
          <w:szCs w:val="28"/>
        </w:rPr>
        <w:t>only or dominant purpose.</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“interstate or foreign commerce” means the movement of a person or property from one state to another state or from one state to another country. The term “State” includes a State of the United States, the District of Columbia, and any commonwealth, territory, or possession of the United States. [It is not </w:t>
      </w:r>
      <w:r w:rsidRPr="00503874">
        <w:rPr>
          <w:rFonts w:ascii="Times New Roman" w:eastAsia="Arial" w:hAnsi="Times New Roman"/>
          <w:sz w:val="28"/>
          <w:szCs w:val="28"/>
        </w:rPr>
        <w:lastRenderedPageBreak/>
        <w:t>necessary for the Government to prove that the Defendant knew that the [visual depiction] [materials used to produce the visual depiction] had moved in interstate or foreign commerce.]</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“minor” means any person who is less than 18 years old.</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“producing” means producing, directing, manufacturing, issuing, publishing, or advertising.</w:t>
      </w:r>
    </w:p>
    <w:p w:rsidR="002A5F98" w:rsidRPr="00503874" w:rsidRDefault="002A5F98" w:rsidP="002A5F98">
      <w:pPr>
        <w:tabs>
          <w:tab w:val="left" w:pos="1620"/>
          <w:tab w:val="left" w:pos="2420"/>
          <w:tab w:val="left" w:pos="4040"/>
          <w:tab w:val="left" w:pos="5120"/>
          <w:tab w:val="left" w:pos="5660"/>
          <w:tab w:val="left" w:pos="7200"/>
          <w:tab w:val="left" w:pos="86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“computer” means an electronic, magnetic, optical, electrochemical, or other high-speed data-processing device performing logical, arithmetic, or storage functions, and includes any data-storage facility or communications facility directly related to or operating in conjunction with that device, but the term does not include an automated typewriter or typesetter, a portable hand-held calculator, or similar devices that are limited in function to only word-processing or mathematical calculations.]</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“visual depiction” includes undeveloped film and videotape, and data stored on a computer disk or by any other electronic means that can be converted into a visual image.</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sexual</w:t>
      </w:r>
      <w:proofErr w:type="gramEnd"/>
      <w:r w:rsidRPr="00503874">
        <w:rPr>
          <w:rFonts w:ascii="Times New Roman" w:eastAsia="Arial" w:hAnsi="Times New Roman"/>
          <w:sz w:val="28"/>
          <w:szCs w:val="28"/>
        </w:rPr>
        <w:t xml:space="preserve"> intercourse, including genital-genital, oral-genital, anal-genital, or oral-anal, whether between persons of the same or opposite sex;</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bestiality</w:t>
      </w:r>
      <w:proofErr w:type="gramEnd"/>
      <w:r w:rsidRPr="00503874">
        <w:rPr>
          <w:rFonts w:ascii="Times New Roman" w:eastAsia="Arial" w:hAnsi="Times New Roman"/>
          <w:sz w:val="28"/>
          <w:szCs w:val="28"/>
        </w:rPr>
        <w:t>;</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masturbation</w:t>
      </w:r>
      <w:proofErr w:type="gramEnd"/>
      <w:r w:rsidRPr="00503874">
        <w:rPr>
          <w:rFonts w:ascii="Times New Roman" w:eastAsia="Arial" w:hAnsi="Times New Roman"/>
          <w:sz w:val="28"/>
          <w:szCs w:val="28"/>
        </w:rPr>
        <w:t>;</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sadistic</w:t>
      </w:r>
      <w:proofErr w:type="gramEnd"/>
      <w:r w:rsidRPr="00503874">
        <w:rPr>
          <w:rFonts w:ascii="Times New Roman" w:eastAsia="Arial" w:hAnsi="Times New Roman"/>
          <w:sz w:val="28"/>
          <w:szCs w:val="28"/>
        </w:rPr>
        <w:t xml:space="preserve"> or masochistic abuse; or</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lascivious</w:t>
      </w:r>
      <w:proofErr w:type="gramEnd"/>
      <w:r w:rsidRPr="00503874">
        <w:rPr>
          <w:rFonts w:ascii="Times New Roman" w:eastAsia="Arial" w:hAnsi="Times New Roman"/>
          <w:sz w:val="28"/>
          <w:szCs w:val="28"/>
        </w:rPr>
        <w:t xml:space="preserve"> exhibition of the genitals or pubic area of any person.</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w:t>
      </w:r>
      <w:bookmarkStart w:id="7" w:name="_GoBack"/>
      <w:bookmarkEnd w:id="7"/>
      <w:r w:rsidRPr="00503874">
        <w:rPr>
          <w:rFonts w:ascii="Times New Roman" w:eastAsia="Arial" w:hAnsi="Times New Roman"/>
          <w:sz w:val="28"/>
          <w:szCs w:val="28"/>
        </w:rPr>
        <w:t>piction appears to be sexually inviting or suggestive – for example, in a location or in a pose associated with sexual activity;</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725167" w:rsidRPr="0049761F" w:rsidRDefault="002A5F98" w:rsidP="0049761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p>
    <w:sectPr w:rsidR="00725167" w:rsidRPr="0049761F" w:rsidSect="003E373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310" w:rsidRDefault="00693310" w:rsidP="00693310">
      <w:pPr>
        <w:spacing w:after="0" w:line="240" w:lineRule="auto"/>
      </w:pPr>
      <w:r>
        <w:separator/>
      </w:r>
    </w:p>
  </w:endnote>
  <w:endnote w:type="continuationSeparator" w:id="0">
    <w:p w:rsidR="00693310" w:rsidRDefault="00693310" w:rsidP="0069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310" w:rsidRDefault="00693310" w:rsidP="00693310">
      <w:pPr>
        <w:spacing w:after="0" w:line="240" w:lineRule="auto"/>
      </w:pPr>
      <w:r>
        <w:separator/>
      </w:r>
    </w:p>
  </w:footnote>
  <w:footnote w:type="continuationSeparator" w:id="0">
    <w:p w:rsidR="00693310" w:rsidRDefault="00693310" w:rsidP="006933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155A"/>
    <w:rsid w:val="002949DE"/>
    <w:rsid w:val="002955BC"/>
    <w:rsid w:val="00297F25"/>
    <w:rsid w:val="002A58C5"/>
    <w:rsid w:val="002A5F98"/>
    <w:rsid w:val="002B3CC0"/>
    <w:rsid w:val="002D05B0"/>
    <w:rsid w:val="002D15B0"/>
    <w:rsid w:val="002D46A4"/>
    <w:rsid w:val="002E778E"/>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3E3737"/>
    <w:rsid w:val="00401D1E"/>
    <w:rsid w:val="00412231"/>
    <w:rsid w:val="00424976"/>
    <w:rsid w:val="0044104D"/>
    <w:rsid w:val="00443451"/>
    <w:rsid w:val="00462948"/>
    <w:rsid w:val="004766C7"/>
    <w:rsid w:val="0049761F"/>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35DE6"/>
    <w:rsid w:val="006429EF"/>
    <w:rsid w:val="00644D57"/>
    <w:rsid w:val="006658C1"/>
    <w:rsid w:val="00680619"/>
    <w:rsid w:val="00692120"/>
    <w:rsid w:val="00693310"/>
    <w:rsid w:val="006B4912"/>
    <w:rsid w:val="006B539F"/>
    <w:rsid w:val="006C150A"/>
    <w:rsid w:val="006C622A"/>
    <w:rsid w:val="006D4568"/>
    <w:rsid w:val="006E3583"/>
    <w:rsid w:val="00704ACD"/>
    <w:rsid w:val="007147D3"/>
    <w:rsid w:val="00724005"/>
    <w:rsid w:val="00725167"/>
    <w:rsid w:val="00732434"/>
    <w:rsid w:val="0073534A"/>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0C20"/>
    <w:rsid w:val="00BF48B6"/>
    <w:rsid w:val="00BF6E7E"/>
    <w:rsid w:val="00C364B3"/>
    <w:rsid w:val="00C54C40"/>
    <w:rsid w:val="00C6381A"/>
    <w:rsid w:val="00C65CA3"/>
    <w:rsid w:val="00C67B4C"/>
    <w:rsid w:val="00C80256"/>
    <w:rsid w:val="00C8168F"/>
    <w:rsid w:val="00C81EB6"/>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26FFB"/>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9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10"/>
  </w:style>
  <w:style w:type="paragraph" w:styleId="Footer">
    <w:name w:val="footer"/>
    <w:basedOn w:val="Normal"/>
    <w:link w:val="FooterChar"/>
    <w:uiPriority w:val="99"/>
    <w:unhideWhenUsed/>
    <w:rsid w:val="0069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9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10"/>
  </w:style>
  <w:style w:type="paragraph" w:styleId="Footer">
    <w:name w:val="footer"/>
    <w:basedOn w:val="Normal"/>
    <w:link w:val="FooterChar"/>
    <w:uiPriority w:val="99"/>
    <w:unhideWhenUsed/>
    <w:rsid w:val="0069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9C05F-0C1E-4268-A83D-3C2381E8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2016-12-13T19:32:00Z</dcterms:created>
  <dcterms:modified xsi:type="dcterms:W3CDTF">2016-12-13T20:24:00Z</dcterms:modified>
</cp:coreProperties>
</file>