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1FA" w:rsidRPr="00503874" w:rsidRDefault="000F71FA" w:rsidP="000F71F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9</w:t>
      </w:r>
    </w:p>
    <w:p w:rsidR="000F71FA" w:rsidRPr="00503874" w:rsidRDefault="000F71FA" w:rsidP="000F71F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Damage to Religious Property</w:t>
      </w:r>
    </w:p>
    <w:p w:rsidR="000F71FA" w:rsidRPr="00503874" w:rsidRDefault="000F71FA" w:rsidP="000F71FA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6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 xml:space="preserve">18 U.S.C. </w:t>
      </w:r>
      <w:r>
        <w:rPr>
          <w:rFonts w:ascii="Times New Roman" w:eastAsia="Arial" w:hAnsi="Times New Roman" w:cs="Times New Roman"/>
          <w:b/>
          <w:sz w:val="28"/>
          <w:szCs w:val="26"/>
        </w:rPr>
        <w:t>§ 247</w: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t xml:space="preserve"> and </w: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instrText xml:space="preserve"> LISTNUM  NumberDefault \l 5 \s 4 </w:instrTex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0F71FA" w:rsidRPr="00503874" w:rsidRDefault="000F71FA" w:rsidP="000F71FA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0F71FA" w:rsidRPr="00503874" w:rsidRDefault="000F71FA" w:rsidP="000F71FA">
      <w:pPr>
        <w:spacing w:after="0" w:line="48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t>Under certain circumstances, it’s a Federal crime for anyone to [deface] [damage] [destroy] any religious real property because of the religious character of that property.</w:t>
      </w:r>
    </w:p>
    <w:p w:rsidR="000F71FA" w:rsidRPr="00503874" w:rsidRDefault="000F71FA" w:rsidP="000F71FA">
      <w:pPr>
        <w:spacing w:after="0" w:line="48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0F71FA" w:rsidRPr="00503874" w:rsidRDefault="000F71FA" w:rsidP="000F71FA">
      <w:pPr>
        <w:spacing w:after="0" w:line="240" w:lineRule="auto"/>
        <w:ind w:left="1181" w:right="720" w:hanging="461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fldChar w:fldCharType="begin"/>
      </w:r>
      <w:r w:rsidRPr="00503874">
        <w:rPr>
          <w:rFonts w:ascii="Times New Roman" w:eastAsia="Calibri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Calibri" w:hAnsi="Times New Roman"/>
          <w:sz w:val="28"/>
          <w:szCs w:val="28"/>
        </w:rPr>
        <w:fldChar w:fldCharType="end"/>
      </w:r>
      <w:r w:rsidRPr="00503874">
        <w:rPr>
          <w:rFonts w:ascii="Times New Roman" w:eastAsia="Calibri" w:hAnsi="Times New Roman"/>
          <w:sz w:val="28"/>
          <w:szCs w:val="28"/>
        </w:rPr>
        <w:t xml:space="preserve"> the Defendant intentionally [defaced] [damaged] [destroyed] the real property described in the indictment;</w:t>
      </w:r>
    </w:p>
    <w:p w:rsidR="000F71FA" w:rsidRPr="00503874" w:rsidRDefault="000F71FA" w:rsidP="000F71FA">
      <w:pPr>
        <w:spacing w:after="0" w:line="240" w:lineRule="auto"/>
        <w:ind w:left="1109" w:right="720" w:hanging="389"/>
        <w:jc w:val="both"/>
        <w:rPr>
          <w:rFonts w:ascii="Times New Roman" w:eastAsia="Calibri" w:hAnsi="Times New Roman"/>
          <w:sz w:val="28"/>
          <w:szCs w:val="28"/>
        </w:rPr>
      </w:pPr>
    </w:p>
    <w:p w:rsidR="000F71FA" w:rsidRPr="00503874" w:rsidRDefault="000F71FA" w:rsidP="000F71FA">
      <w:pPr>
        <w:spacing w:after="0" w:line="240" w:lineRule="auto"/>
        <w:ind w:left="1181" w:right="720" w:hanging="461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fldChar w:fldCharType="begin"/>
      </w:r>
      <w:r w:rsidRPr="00503874">
        <w:rPr>
          <w:rFonts w:ascii="Times New Roman" w:eastAsia="Calibri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Calibri" w:hAnsi="Times New Roman"/>
          <w:sz w:val="28"/>
          <w:szCs w:val="28"/>
        </w:rPr>
        <w:fldChar w:fldCharType="end"/>
      </w:r>
      <w:r w:rsidRPr="00503874">
        <w:rPr>
          <w:rFonts w:ascii="Times New Roman" w:eastAsia="Calibri" w:hAnsi="Times New Roman"/>
          <w:sz w:val="28"/>
          <w:szCs w:val="28"/>
        </w:rPr>
        <w:t xml:space="preserve"> the Defendant did so knowingly and because of the property’s religious character;</w:t>
      </w:r>
    </w:p>
    <w:p w:rsidR="000F71FA" w:rsidRPr="00503874" w:rsidRDefault="000F71FA" w:rsidP="000F71FA">
      <w:pPr>
        <w:spacing w:after="0" w:line="240" w:lineRule="auto"/>
        <w:ind w:left="1109" w:right="720" w:hanging="389"/>
        <w:jc w:val="both"/>
        <w:rPr>
          <w:rFonts w:ascii="Times New Roman" w:eastAsia="Calibri" w:hAnsi="Times New Roman"/>
          <w:sz w:val="28"/>
          <w:szCs w:val="28"/>
        </w:rPr>
      </w:pPr>
    </w:p>
    <w:p w:rsidR="000F71FA" w:rsidRPr="00503874" w:rsidRDefault="000F71FA" w:rsidP="000F71FA">
      <w:pPr>
        <w:spacing w:after="0" w:line="240" w:lineRule="auto"/>
        <w:ind w:left="1109" w:right="720" w:hanging="389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fldChar w:fldCharType="begin"/>
      </w:r>
      <w:r w:rsidRPr="00503874">
        <w:rPr>
          <w:rFonts w:ascii="Times New Roman" w:eastAsia="Calibri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Calibri" w:hAnsi="Times New Roman"/>
          <w:sz w:val="28"/>
          <w:szCs w:val="28"/>
        </w:rPr>
        <w:fldChar w:fldCharType="end"/>
      </w:r>
      <w:r w:rsidRPr="00503874">
        <w:rPr>
          <w:rFonts w:ascii="Times New Roman" w:eastAsia="Calibri" w:hAnsi="Times New Roman"/>
          <w:sz w:val="28"/>
          <w:szCs w:val="28"/>
        </w:rPr>
        <w:t xml:space="preserve"> the crime was in or affected interstate or foreign commerce;</w:t>
      </w:r>
    </w:p>
    <w:p w:rsidR="000F71FA" w:rsidRPr="00503874" w:rsidRDefault="000F71FA" w:rsidP="000F71FA">
      <w:pPr>
        <w:spacing w:after="0" w:line="240" w:lineRule="auto"/>
        <w:ind w:left="1109" w:right="720" w:hanging="389"/>
        <w:jc w:val="both"/>
        <w:rPr>
          <w:rFonts w:ascii="Times New Roman" w:eastAsia="Calibri" w:hAnsi="Times New Roman"/>
          <w:sz w:val="28"/>
          <w:szCs w:val="28"/>
        </w:rPr>
      </w:pPr>
    </w:p>
    <w:p w:rsidR="000F71FA" w:rsidRPr="00503874" w:rsidRDefault="000F71FA" w:rsidP="000F71FA">
      <w:pPr>
        <w:spacing w:after="0" w:line="240" w:lineRule="auto"/>
        <w:ind w:left="1181" w:right="720" w:hanging="461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fldChar w:fldCharType="begin"/>
      </w:r>
      <w:r w:rsidRPr="00503874">
        <w:rPr>
          <w:rFonts w:ascii="Times New Roman" w:eastAsia="Calibri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Calibri" w:hAnsi="Times New Roman"/>
          <w:sz w:val="28"/>
          <w:szCs w:val="28"/>
        </w:rPr>
        <w:fldChar w:fldCharType="end"/>
      </w:r>
      <w:r w:rsidRPr="00503874">
        <w:rPr>
          <w:rFonts w:ascii="Times New Roman" w:eastAsia="Calibri" w:hAnsi="Times New Roman"/>
          <w:sz w:val="28"/>
          <w:szCs w:val="28"/>
        </w:rPr>
        <w:t xml:space="preserve"> the person named in the indictment suffered bodily injury as a direct or proximate result of the Defendant’s acts; and</w:t>
      </w:r>
    </w:p>
    <w:p w:rsidR="000F71FA" w:rsidRPr="00503874" w:rsidRDefault="000F71FA" w:rsidP="000F71FA">
      <w:pPr>
        <w:spacing w:after="0" w:line="240" w:lineRule="auto"/>
        <w:ind w:left="1109" w:right="720" w:hanging="389"/>
        <w:jc w:val="both"/>
        <w:rPr>
          <w:rFonts w:ascii="Times New Roman" w:eastAsia="Calibri" w:hAnsi="Times New Roman"/>
          <w:sz w:val="28"/>
          <w:szCs w:val="28"/>
        </w:rPr>
      </w:pPr>
    </w:p>
    <w:p w:rsidR="000F71FA" w:rsidRPr="00503874" w:rsidRDefault="000F71FA" w:rsidP="000F71FA">
      <w:pPr>
        <w:spacing w:after="0" w:line="240" w:lineRule="auto"/>
        <w:ind w:left="1109" w:right="720" w:hanging="389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fldChar w:fldCharType="begin"/>
      </w:r>
      <w:r w:rsidRPr="00503874">
        <w:rPr>
          <w:rFonts w:ascii="Times New Roman" w:eastAsia="Calibri" w:hAnsi="Times New Roman"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Calibri" w:hAnsi="Times New Roman"/>
          <w:sz w:val="28"/>
          <w:szCs w:val="28"/>
        </w:rPr>
        <w:fldChar w:fldCharType="end"/>
      </w:r>
      <w:r w:rsidRPr="00503874">
        <w:rPr>
          <w:rFonts w:ascii="Times New Roman" w:eastAsia="Calibri" w:hAnsi="Times New Roman"/>
          <w:sz w:val="28"/>
          <w:szCs w:val="28"/>
        </w:rPr>
        <w:t xml:space="preserve"> the Defendant used [fire] [an explosive] in committing the crime.</w:t>
      </w:r>
    </w:p>
    <w:p w:rsidR="000F71FA" w:rsidRPr="00503874" w:rsidRDefault="000F71FA" w:rsidP="000F71FA">
      <w:pPr>
        <w:spacing w:after="0" w:line="240" w:lineRule="auto"/>
        <w:ind w:left="1109" w:right="720" w:hanging="389"/>
        <w:jc w:val="both"/>
        <w:rPr>
          <w:rFonts w:ascii="Times New Roman" w:eastAsia="Calibri" w:hAnsi="Times New Roman"/>
          <w:sz w:val="28"/>
          <w:szCs w:val="28"/>
        </w:rPr>
      </w:pPr>
    </w:p>
    <w:p w:rsidR="000F71FA" w:rsidRPr="00503874" w:rsidRDefault="000F71FA" w:rsidP="000F71FA">
      <w:pPr>
        <w:spacing w:after="0" w:line="48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t>“Religious property” is any church, synagogue, mosque, religious cemetery, or other religious property.</w:t>
      </w:r>
    </w:p>
    <w:p w:rsidR="000F71FA" w:rsidRPr="00503874" w:rsidRDefault="000F71FA" w:rsidP="000F71FA">
      <w:pPr>
        <w:spacing w:after="0" w:line="48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t>The required effect on [interstate] [foreign] commerce can arise in many ways, such as when the Defendant traveled into the state where the conduct occurred from [another state] [a foreign country]; or when materials to repair the damage traveled from one state into another state; or [insert other relevant conduct that affects commerce].</w:t>
      </w:r>
    </w:p>
    <w:p w:rsidR="00725167" w:rsidRPr="000F71FA" w:rsidRDefault="000F71FA" w:rsidP="000F71FA">
      <w:pPr>
        <w:spacing w:after="0" w:line="48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03874">
        <w:rPr>
          <w:rFonts w:ascii="Times New Roman" w:eastAsia="Calibri" w:hAnsi="Times New Roman"/>
          <w:sz w:val="28"/>
          <w:szCs w:val="28"/>
        </w:rPr>
        <w:lastRenderedPageBreak/>
        <w:t>[A “bodily injury” means any injury to the body, no matter how temporary. It includes any cut, abrasion, bruise, burn, or disfigurement; physical pain; illness; or impairment of the function of a bodily mem</w:t>
      </w:r>
      <w:r>
        <w:rPr>
          <w:rFonts w:ascii="Times New Roman" w:eastAsia="Calibri" w:hAnsi="Times New Roman"/>
          <w:sz w:val="28"/>
          <w:szCs w:val="28"/>
        </w:rPr>
        <w:t>ber, organ, or mental faculty.]</w:t>
      </w:r>
      <w:bookmarkEnd w:id="0"/>
    </w:p>
    <w:sectPr w:rsidR="00725167" w:rsidRPr="000F71FA" w:rsidSect="008E1E7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305" w:rsidRDefault="00A33305" w:rsidP="00A33305">
      <w:pPr>
        <w:spacing w:after="0" w:line="240" w:lineRule="auto"/>
      </w:pPr>
      <w:r>
        <w:separator/>
      </w:r>
    </w:p>
  </w:endnote>
  <w:endnote w:type="continuationSeparator" w:id="0">
    <w:p w:rsidR="00A33305" w:rsidRDefault="00A33305" w:rsidP="00A3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305" w:rsidRDefault="00A33305" w:rsidP="00A33305">
      <w:pPr>
        <w:spacing w:after="0" w:line="240" w:lineRule="auto"/>
      </w:pPr>
      <w:r>
        <w:separator/>
      </w:r>
    </w:p>
  </w:footnote>
  <w:footnote w:type="continuationSeparator" w:id="0">
    <w:p w:rsidR="00A33305" w:rsidRDefault="00A33305" w:rsidP="00A333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0C545E"/>
    <w:rsid w:val="000D1564"/>
    <w:rsid w:val="000F71FA"/>
    <w:rsid w:val="00124866"/>
    <w:rsid w:val="001766ED"/>
    <w:rsid w:val="00196D06"/>
    <w:rsid w:val="001A7BCA"/>
    <w:rsid w:val="0023331F"/>
    <w:rsid w:val="002949DE"/>
    <w:rsid w:val="00316759"/>
    <w:rsid w:val="003269E0"/>
    <w:rsid w:val="003643AB"/>
    <w:rsid w:val="003B084A"/>
    <w:rsid w:val="0044104D"/>
    <w:rsid w:val="00443451"/>
    <w:rsid w:val="004766C7"/>
    <w:rsid w:val="004D306C"/>
    <w:rsid w:val="00504E80"/>
    <w:rsid w:val="00563316"/>
    <w:rsid w:val="00572EB8"/>
    <w:rsid w:val="005745FE"/>
    <w:rsid w:val="005A1944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E1E78"/>
    <w:rsid w:val="008E3322"/>
    <w:rsid w:val="00917BF9"/>
    <w:rsid w:val="009D6389"/>
    <w:rsid w:val="00A2012E"/>
    <w:rsid w:val="00A33305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E551FB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3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305"/>
  </w:style>
  <w:style w:type="paragraph" w:styleId="Footer">
    <w:name w:val="footer"/>
    <w:basedOn w:val="Normal"/>
    <w:link w:val="FooterChar"/>
    <w:uiPriority w:val="99"/>
    <w:unhideWhenUsed/>
    <w:rsid w:val="00A33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3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3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305"/>
  </w:style>
  <w:style w:type="paragraph" w:styleId="Footer">
    <w:name w:val="footer"/>
    <w:basedOn w:val="Normal"/>
    <w:link w:val="FooterChar"/>
    <w:uiPriority w:val="99"/>
    <w:unhideWhenUsed/>
    <w:rsid w:val="00A33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1528</Characters>
  <Application>Microsoft Office Word</Application>
  <DocSecurity>0</DocSecurity>
  <Lines>12</Lines>
  <Paragraphs>3</Paragraphs>
  <ScaleCrop>false</ScaleCrop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2014-03-31T23:20:00Z</dcterms:created>
  <dcterms:modified xsi:type="dcterms:W3CDTF">2014-06-19T14:47:00Z</dcterms:modified>
</cp:coreProperties>
</file>