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82E" w:rsidRDefault="00BF682E" w:rsidP="00BF682E">
      <w:pPr>
        <w:spacing w:after="0" w:line="240" w:lineRule="auto"/>
        <w:jc w:val="center"/>
        <w:rPr>
          <w:rFonts w:ascii="Times New Roman" w:eastAsia="Arial" w:hAnsi="Times New Roman"/>
          <w:b/>
          <w:sz w:val="28"/>
          <w:szCs w:val="28"/>
        </w:rPr>
      </w:pPr>
      <w:r>
        <w:rPr>
          <w:rFonts w:ascii="Times New Roman" w:eastAsia="Arial" w:hAnsi="Times New Roman"/>
          <w:b/>
          <w:sz w:val="28"/>
          <w:szCs w:val="28"/>
        </w:rPr>
        <w:t>O93.2</w:t>
      </w:r>
    </w:p>
    <w:p w:rsidR="001222B1" w:rsidRDefault="001222B1" w:rsidP="00BF682E">
      <w:pPr>
        <w:spacing w:after="0" w:line="240" w:lineRule="auto"/>
        <w:jc w:val="center"/>
        <w:rPr>
          <w:rFonts w:ascii="Times New Roman" w:eastAsia="Arial" w:hAnsi="Times New Roman"/>
          <w:b/>
          <w:sz w:val="28"/>
          <w:szCs w:val="28"/>
        </w:rPr>
      </w:pPr>
      <w:r>
        <w:rPr>
          <w:rFonts w:ascii="Times New Roman" w:eastAsia="Arial" w:hAnsi="Times New Roman"/>
          <w:b/>
          <w:sz w:val="28"/>
          <w:szCs w:val="28"/>
        </w:rPr>
        <w:t>Travel with Intent to Engage in</w:t>
      </w:r>
    </w:p>
    <w:p w:rsidR="00BF682E" w:rsidRDefault="00BF682E" w:rsidP="00BF682E">
      <w:pPr>
        <w:spacing w:after="0" w:line="240" w:lineRule="auto"/>
        <w:jc w:val="center"/>
        <w:rPr>
          <w:rFonts w:ascii="Times New Roman" w:eastAsia="Arial" w:hAnsi="Times New Roman"/>
          <w:b/>
          <w:sz w:val="28"/>
          <w:szCs w:val="28"/>
        </w:rPr>
      </w:pPr>
      <w:r>
        <w:rPr>
          <w:rFonts w:ascii="Times New Roman" w:eastAsia="Arial" w:hAnsi="Times New Roman"/>
          <w:b/>
          <w:sz w:val="28"/>
          <w:szCs w:val="28"/>
        </w:rPr>
        <w:t>Illicit Sexual Conduct</w:t>
      </w:r>
    </w:p>
    <w:p w:rsidR="00BF682E" w:rsidRDefault="00BF682E" w:rsidP="00BF682E">
      <w:pPr>
        <w:spacing w:after="0" w:line="240" w:lineRule="auto"/>
        <w:jc w:val="center"/>
        <w:rPr>
          <w:rFonts w:ascii="Times New Roman" w:eastAsia="Arial" w:hAnsi="Times New Roman"/>
          <w:b/>
          <w:sz w:val="28"/>
          <w:szCs w:val="28"/>
        </w:rPr>
      </w:pPr>
      <w:r>
        <w:rPr>
          <w:rFonts w:ascii="Times New Roman" w:eastAsia="Arial" w:hAnsi="Times New Roman"/>
          <w:b/>
          <w:sz w:val="28"/>
          <w:szCs w:val="28"/>
        </w:rPr>
        <w:t>18 U.S.C. § 2423</w:t>
      </w:r>
      <w:r>
        <w:rPr>
          <w:rFonts w:ascii="Times New Roman" w:eastAsia="Arial" w:hAnsi="Times New Roman"/>
          <w:b/>
          <w:sz w:val="28"/>
          <w:szCs w:val="28"/>
        </w:rPr>
        <w:fldChar w:fldCharType="begin"/>
      </w:r>
      <w:r>
        <w:rPr>
          <w:rFonts w:ascii="Times New Roman" w:eastAsia="Arial" w:hAnsi="Times New Roman"/>
          <w:b/>
          <w:sz w:val="28"/>
          <w:szCs w:val="28"/>
        </w:rPr>
        <w:instrText xml:space="preserve"> LISTNUM  NumberDefault \l 5 \s 2 </w:instrText>
      </w:r>
      <w:r>
        <w:rPr>
          <w:rFonts w:ascii="Times New Roman" w:eastAsia="Arial" w:hAnsi="Times New Roman"/>
          <w:b/>
          <w:sz w:val="28"/>
          <w:szCs w:val="28"/>
        </w:rPr>
        <w:fldChar w:fldCharType="end"/>
      </w:r>
    </w:p>
    <w:p w:rsidR="00BF682E" w:rsidRPr="000677F0" w:rsidRDefault="00BF682E" w:rsidP="00BF682E">
      <w:pPr>
        <w:spacing w:after="0" w:line="240" w:lineRule="auto"/>
        <w:rPr>
          <w:rFonts w:ascii="Times New Roman" w:eastAsia="Arial" w:hAnsi="Times New Roman"/>
          <w:sz w:val="28"/>
          <w:szCs w:val="28"/>
        </w:rPr>
      </w:pPr>
    </w:p>
    <w:p w:rsidR="00BF682E" w:rsidRPr="00503874" w:rsidRDefault="00BF682E" w:rsidP="00BF682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It’s a Federal crime to knowingly [travel in interstate commerce] [travel into the United States] [travel in foreign commerce] for the purpose of engaging in illicit sexual conduct.</w:t>
      </w:r>
    </w:p>
    <w:p w:rsidR="00BF682E" w:rsidRPr="00503874" w:rsidRDefault="00BF682E" w:rsidP="00BF682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Defendant can be found guilty of this crime only if all the following facts are proved beyond a reasonable doubt:</w:t>
      </w:r>
    </w:p>
    <w:p w:rsidR="00BF682E" w:rsidRPr="00273D9C" w:rsidRDefault="00BF682E" w:rsidP="00BF682E">
      <w:pPr>
        <w:spacing w:after="0" w:line="240" w:lineRule="auto"/>
        <w:ind w:left="1109" w:right="720" w:hanging="389"/>
        <w:jc w:val="both"/>
        <w:rPr>
          <w:rFonts w:ascii="Times New Roman" w:eastAsia="Arial" w:hAnsi="Times New Roman"/>
          <w:sz w:val="28"/>
          <w:szCs w:val="28"/>
        </w:rPr>
      </w:pPr>
      <w:r w:rsidRPr="00273D9C">
        <w:rPr>
          <w:rFonts w:ascii="Times New Roman" w:eastAsia="Arial" w:hAnsi="Times New Roman"/>
          <w:sz w:val="28"/>
          <w:szCs w:val="28"/>
        </w:rPr>
        <w:fldChar w:fldCharType="begin"/>
      </w:r>
      <w:r w:rsidRPr="00273D9C">
        <w:rPr>
          <w:rFonts w:ascii="Times New Roman" w:eastAsia="Arial" w:hAnsi="Times New Roman"/>
          <w:sz w:val="28"/>
          <w:szCs w:val="28"/>
        </w:rPr>
        <w:instrText xml:space="preserve"> LISTNUM  NumberDefault \l 4 \s 1 </w:instrText>
      </w:r>
      <w:r w:rsidRPr="00273D9C">
        <w:rPr>
          <w:rFonts w:ascii="Times New Roman" w:eastAsia="Arial" w:hAnsi="Times New Roman"/>
          <w:sz w:val="28"/>
          <w:szCs w:val="28"/>
        </w:rPr>
        <w:fldChar w:fldCharType="end"/>
      </w:r>
      <w:r w:rsidRPr="00273D9C">
        <w:rPr>
          <w:rFonts w:ascii="Times New Roman" w:eastAsia="Arial" w:hAnsi="Times New Roman"/>
          <w:sz w:val="28"/>
          <w:szCs w:val="28"/>
        </w:rPr>
        <w:t xml:space="preserve"> the Defendant traveled in [interstate] [foreign] commerce;</w:t>
      </w:r>
    </w:p>
    <w:p w:rsidR="00BF682E" w:rsidRPr="00273D9C" w:rsidRDefault="00BF682E" w:rsidP="00BF682E">
      <w:pPr>
        <w:spacing w:after="0" w:line="240" w:lineRule="auto"/>
        <w:ind w:left="1109" w:right="720" w:hanging="389"/>
        <w:jc w:val="both"/>
        <w:rPr>
          <w:rFonts w:ascii="Times New Roman" w:eastAsia="Arial" w:hAnsi="Times New Roman"/>
          <w:sz w:val="28"/>
          <w:szCs w:val="28"/>
        </w:rPr>
      </w:pPr>
    </w:p>
    <w:p w:rsidR="00BF682E" w:rsidRPr="00273D9C" w:rsidRDefault="00BF682E" w:rsidP="00BF682E">
      <w:pPr>
        <w:tabs>
          <w:tab w:val="left" w:pos="2260"/>
          <w:tab w:val="left" w:pos="4340"/>
          <w:tab w:val="left" w:pos="5540"/>
        </w:tabs>
        <w:spacing w:after="0" w:line="240" w:lineRule="auto"/>
        <w:ind w:left="1109" w:right="720" w:hanging="389"/>
        <w:jc w:val="both"/>
        <w:rPr>
          <w:rFonts w:ascii="Times New Roman" w:eastAsia="Arial" w:hAnsi="Times New Roman"/>
          <w:sz w:val="28"/>
          <w:szCs w:val="28"/>
        </w:rPr>
      </w:pPr>
      <w:r w:rsidRPr="00273D9C">
        <w:rPr>
          <w:rFonts w:ascii="Times New Roman" w:eastAsia="Arial" w:hAnsi="Times New Roman"/>
          <w:sz w:val="28"/>
          <w:szCs w:val="28"/>
        </w:rPr>
        <w:fldChar w:fldCharType="begin"/>
      </w:r>
      <w:r w:rsidRPr="00273D9C">
        <w:rPr>
          <w:rFonts w:ascii="Times New Roman" w:eastAsia="Arial" w:hAnsi="Times New Roman"/>
          <w:sz w:val="28"/>
          <w:szCs w:val="28"/>
        </w:rPr>
        <w:instrText xml:space="preserve"> LISTNUM  NumberDefault \l 4 \s 2 </w:instrText>
      </w:r>
      <w:r w:rsidRPr="00273D9C">
        <w:rPr>
          <w:rFonts w:ascii="Times New Roman" w:eastAsia="Arial" w:hAnsi="Times New Roman"/>
          <w:sz w:val="28"/>
          <w:szCs w:val="28"/>
        </w:rPr>
        <w:fldChar w:fldCharType="end"/>
      </w:r>
      <w:r w:rsidRPr="00273D9C">
        <w:rPr>
          <w:rFonts w:ascii="Times New Roman" w:eastAsia="Arial" w:hAnsi="Times New Roman"/>
          <w:sz w:val="28"/>
          <w:szCs w:val="28"/>
        </w:rPr>
        <w:t xml:space="preserve"> the Defendant traveled for the purpose of engaging in illicit sexual conduct.</w:t>
      </w:r>
    </w:p>
    <w:p w:rsidR="00BF682E" w:rsidRPr="00273D9C" w:rsidRDefault="00BF682E" w:rsidP="00BF682E">
      <w:pPr>
        <w:tabs>
          <w:tab w:val="left" w:pos="2260"/>
          <w:tab w:val="left" w:pos="4340"/>
          <w:tab w:val="left" w:pos="5540"/>
        </w:tabs>
        <w:spacing w:after="0" w:line="240" w:lineRule="auto"/>
        <w:ind w:left="1109" w:right="720" w:hanging="389"/>
        <w:jc w:val="both"/>
        <w:rPr>
          <w:rFonts w:ascii="Times New Roman" w:eastAsia="Arial" w:hAnsi="Times New Roman"/>
          <w:sz w:val="28"/>
          <w:szCs w:val="28"/>
        </w:rPr>
      </w:pPr>
    </w:p>
    <w:p w:rsidR="00BF682E" w:rsidRPr="00503874" w:rsidRDefault="00BF682E" w:rsidP="00BF682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For purposes of this offense, the term “illicit sexual conduct” means [causing a person under 18 years of age to engage in a sexual act by using force or placing that person in fear that any person will be subjected to death, serious bodily injury, or kidnapping] [a sexual act with a person under 18 years of age after rendering that person unconscious or administering a drug, intoxicant, or other substance that substantially impairs that person] [a sexual act with a person who is under 16 years of age and is at least four years younger than the defendant] [a commercial sex act with a person under 18 years of age].</w:t>
      </w:r>
    </w:p>
    <w:p w:rsidR="00BF682E" w:rsidRPr="00503874" w:rsidRDefault="00BF682E" w:rsidP="00BF682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term “sexual act” means:</w:t>
      </w:r>
    </w:p>
    <w:p w:rsidR="00BF682E" w:rsidRPr="00273D9C" w:rsidRDefault="00BF682E" w:rsidP="00BF682E">
      <w:pPr>
        <w:spacing w:after="0" w:line="240" w:lineRule="auto"/>
        <w:ind w:left="1109" w:right="720" w:hanging="389"/>
        <w:jc w:val="both"/>
        <w:rPr>
          <w:rFonts w:ascii="Times New Roman" w:eastAsia="Arial" w:hAnsi="Times New Roman"/>
          <w:sz w:val="28"/>
          <w:szCs w:val="28"/>
        </w:rPr>
      </w:pPr>
      <w:r w:rsidRPr="00273D9C">
        <w:rPr>
          <w:rFonts w:ascii="Times New Roman" w:eastAsia="Arial" w:hAnsi="Times New Roman"/>
          <w:sz w:val="28"/>
          <w:szCs w:val="28"/>
        </w:rPr>
        <w:t>•</w:t>
      </w:r>
      <w:r w:rsidRPr="00273D9C">
        <w:rPr>
          <w:rFonts w:ascii="Times New Roman" w:eastAsia="Arial" w:hAnsi="Times New Roman"/>
          <w:sz w:val="28"/>
          <w:szCs w:val="28"/>
        </w:rPr>
        <w:tab/>
        <w:t>contact between the penis and the vulva, or the penis and the anus, involving penetration however slight; or</w:t>
      </w:r>
    </w:p>
    <w:p w:rsidR="00BF682E" w:rsidRPr="00273D9C" w:rsidRDefault="00BF682E" w:rsidP="00BF682E">
      <w:pPr>
        <w:spacing w:after="0" w:line="240" w:lineRule="auto"/>
        <w:ind w:left="1109" w:right="720" w:hanging="389"/>
        <w:jc w:val="both"/>
        <w:rPr>
          <w:rFonts w:ascii="Times New Roman" w:eastAsia="Arial" w:hAnsi="Times New Roman"/>
          <w:sz w:val="28"/>
          <w:szCs w:val="28"/>
        </w:rPr>
      </w:pPr>
    </w:p>
    <w:p w:rsidR="00BF682E" w:rsidRPr="00273D9C" w:rsidRDefault="00BF682E" w:rsidP="00BF682E">
      <w:pPr>
        <w:spacing w:after="0" w:line="240" w:lineRule="auto"/>
        <w:ind w:left="1109" w:right="720" w:hanging="389"/>
        <w:jc w:val="both"/>
        <w:rPr>
          <w:rFonts w:ascii="Times New Roman" w:eastAsia="Arial" w:hAnsi="Times New Roman"/>
          <w:sz w:val="28"/>
          <w:szCs w:val="28"/>
        </w:rPr>
      </w:pPr>
      <w:r w:rsidRPr="00273D9C">
        <w:rPr>
          <w:rFonts w:ascii="Times New Roman" w:eastAsia="Arial" w:hAnsi="Times New Roman"/>
          <w:sz w:val="28"/>
          <w:szCs w:val="28"/>
        </w:rPr>
        <w:t>•</w:t>
      </w:r>
      <w:r w:rsidRPr="00273D9C">
        <w:rPr>
          <w:rFonts w:ascii="Times New Roman" w:eastAsia="Arial" w:hAnsi="Times New Roman"/>
          <w:sz w:val="28"/>
          <w:szCs w:val="28"/>
        </w:rPr>
        <w:tab/>
        <w:t>contact between the mouth and the penis, the mouth and the vulva, or the mouth and the anus; or</w:t>
      </w:r>
    </w:p>
    <w:p w:rsidR="00BF682E" w:rsidRPr="00273D9C" w:rsidRDefault="00BF682E" w:rsidP="00BF682E">
      <w:pPr>
        <w:spacing w:after="0" w:line="240" w:lineRule="auto"/>
        <w:ind w:left="1109" w:right="720" w:hanging="389"/>
        <w:jc w:val="both"/>
        <w:rPr>
          <w:rFonts w:ascii="Times New Roman" w:eastAsia="Arial" w:hAnsi="Times New Roman"/>
          <w:sz w:val="28"/>
          <w:szCs w:val="28"/>
        </w:rPr>
      </w:pPr>
    </w:p>
    <w:p w:rsidR="00BF682E" w:rsidRPr="00273D9C" w:rsidRDefault="00BF682E" w:rsidP="00BF682E">
      <w:pPr>
        <w:spacing w:after="0" w:line="240" w:lineRule="auto"/>
        <w:ind w:left="1109" w:right="720" w:hanging="389"/>
        <w:jc w:val="both"/>
        <w:rPr>
          <w:rFonts w:ascii="Times New Roman" w:eastAsia="Arial" w:hAnsi="Times New Roman"/>
          <w:sz w:val="28"/>
          <w:szCs w:val="28"/>
        </w:rPr>
      </w:pPr>
      <w:r w:rsidRPr="00273D9C">
        <w:rPr>
          <w:rFonts w:ascii="Times New Roman" w:eastAsia="Arial" w:hAnsi="Times New Roman"/>
          <w:sz w:val="28"/>
          <w:szCs w:val="28"/>
        </w:rPr>
        <w:t>•</w:t>
      </w:r>
      <w:r w:rsidRPr="00273D9C">
        <w:rPr>
          <w:rFonts w:ascii="Times New Roman" w:eastAsia="Arial" w:hAnsi="Times New Roman"/>
          <w:sz w:val="28"/>
          <w:szCs w:val="28"/>
        </w:rPr>
        <w:tab/>
        <w:t>the penetration – however slight – of another person’s anal or genital opening by a hand, finger, or any object, with an intent to abuse, humiliate, harass, or degrade the person, or to arouse or gratify the sexual desire of the Defendant or any other person[.] [;or]</w:t>
      </w:r>
    </w:p>
    <w:p w:rsidR="00BF682E" w:rsidRPr="00273D9C" w:rsidRDefault="00BF682E" w:rsidP="00BF682E">
      <w:pPr>
        <w:spacing w:after="0" w:line="240" w:lineRule="auto"/>
        <w:ind w:left="1109" w:right="720" w:hanging="389"/>
        <w:jc w:val="both"/>
        <w:rPr>
          <w:rFonts w:ascii="Times New Roman" w:eastAsia="Arial" w:hAnsi="Times New Roman"/>
          <w:sz w:val="28"/>
          <w:szCs w:val="28"/>
        </w:rPr>
      </w:pPr>
    </w:p>
    <w:p w:rsidR="00BF682E" w:rsidRPr="00273D9C" w:rsidRDefault="00BF682E" w:rsidP="00BF682E">
      <w:pPr>
        <w:spacing w:after="0" w:line="240" w:lineRule="auto"/>
        <w:ind w:left="1109" w:right="720" w:hanging="389"/>
        <w:jc w:val="both"/>
        <w:rPr>
          <w:rFonts w:ascii="Times New Roman" w:eastAsia="Arial" w:hAnsi="Times New Roman"/>
          <w:sz w:val="28"/>
          <w:szCs w:val="28"/>
        </w:rPr>
      </w:pPr>
      <w:r w:rsidRPr="00273D9C">
        <w:rPr>
          <w:rFonts w:ascii="Times New Roman" w:eastAsia="Arial" w:hAnsi="Times New Roman"/>
          <w:sz w:val="28"/>
          <w:szCs w:val="28"/>
        </w:rPr>
        <w:t>•</w:t>
      </w:r>
      <w:r w:rsidRPr="00273D9C">
        <w:rPr>
          <w:rFonts w:ascii="Times New Roman" w:eastAsia="Arial" w:hAnsi="Times New Roman"/>
          <w:sz w:val="28"/>
          <w:szCs w:val="28"/>
        </w:rPr>
        <w:tab/>
        <w:t>[an intentional touching – not through the clothing – of the genitalia of a person younger than 16 years old, with the intent to abuse, humiliate, harass, or degrade the person, or to arouse or gratify the sexual desire of the Defendant or any other person.]]</w:t>
      </w:r>
    </w:p>
    <w:p w:rsidR="00BF682E" w:rsidRPr="00273D9C" w:rsidRDefault="00BF682E" w:rsidP="00BF682E">
      <w:pPr>
        <w:spacing w:after="0" w:line="240" w:lineRule="auto"/>
        <w:ind w:left="1109" w:right="720" w:hanging="389"/>
        <w:jc w:val="both"/>
        <w:rPr>
          <w:rFonts w:ascii="Times New Roman" w:eastAsia="Arial" w:hAnsi="Times New Roman"/>
          <w:sz w:val="28"/>
          <w:szCs w:val="28"/>
        </w:rPr>
      </w:pPr>
    </w:p>
    <w:p w:rsidR="00BF682E" w:rsidRPr="00503874" w:rsidRDefault="00BF682E" w:rsidP="00BF682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[“Commercial sex act” means any sex act, for which anything of value is given to or received by any person.]</w:t>
      </w:r>
    </w:p>
    <w:p w:rsidR="00BF682E" w:rsidRPr="00503874" w:rsidRDefault="00BF682E" w:rsidP="00BF682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Government does not have to show that the Defendant’s only purpose in traveling in [interstate] [foreign] commerce was to engage in illicit sexual conduct, but the Government must show that it was one of the motives or purposes for the travel. In other words, the Government must show that the Defendant’s criminal purpose was not merely incidental to the travel.</w:t>
      </w:r>
    </w:p>
    <w:p w:rsidR="00BF682E" w:rsidRPr="00503874" w:rsidRDefault="00BF682E" w:rsidP="00BF682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[“Interstate or foreign commerce” is the movement or transportation of a person from one state to another state or from a place within the United States to a place outside the United States.]</w:t>
      </w:r>
    </w:p>
    <w:p w:rsidR="00725167" w:rsidRDefault="00BF682E" w:rsidP="00BF682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[The defense asserts that although the Defendant may have committed the acts charged in the indictment, the Defendant reasonably believed that [the person named in the indictment] was 18 years or older at the time of the acts charged in </w:t>
      </w:r>
      <w:r w:rsidRPr="00503874">
        <w:rPr>
          <w:rFonts w:ascii="Times New Roman" w:eastAsia="Arial" w:hAnsi="Times New Roman"/>
          <w:sz w:val="28"/>
          <w:szCs w:val="28"/>
        </w:rPr>
        <w:lastRenderedPageBreak/>
        <w:t xml:space="preserve">the indictment. If you find that the Government has proven beyond a reasonable doubt both elements of the offense, then you should consider whether the Defendant has come forward and presented sufficient evidence to prove this defense. The Defendant has to prove, by a preponderance of the evidence, that [he] [she] reasonably believed that [the person named in the indictment] was 18 years or older at the time of the acts charged in the indictment. This is sometimes called the burden of proof or burden of persuasion. A preponderance of the evidence simply means an amount of evidence that is enough to persuade you that the Defendant's claim is more likely true than not true. If you find that the Defendant has met this burden of proof, then you should find the Defendant not guilty of Count _____, Travel </w:t>
      </w:r>
      <w:proofErr w:type="gramStart"/>
      <w:r w:rsidRPr="00503874">
        <w:rPr>
          <w:rFonts w:ascii="Times New Roman" w:eastAsia="Arial" w:hAnsi="Times New Roman"/>
          <w:sz w:val="28"/>
          <w:szCs w:val="28"/>
        </w:rPr>
        <w:t xml:space="preserve">With Intent To Engage </w:t>
      </w:r>
      <w:r w:rsidR="008F77F5">
        <w:rPr>
          <w:rFonts w:ascii="Times New Roman" w:eastAsia="Arial" w:hAnsi="Times New Roman"/>
          <w:sz w:val="28"/>
          <w:szCs w:val="28"/>
        </w:rPr>
        <w:t>In</w:t>
      </w:r>
      <w:proofErr w:type="gramEnd"/>
      <w:r w:rsidR="008F77F5">
        <w:rPr>
          <w:rFonts w:ascii="Times New Roman" w:eastAsia="Arial" w:hAnsi="Times New Roman"/>
          <w:sz w:val="28"/>
          <w:szCs w:val="28"/>
        </w:rPr>
        <w:t xml:space="preserve"> Illicit Sexual Conduct.]</w:t>
      </w:r>
      <w:r w:rsidR="008F77F5" w:rsidRPr="008F77F5">
        <w:rPr>
          <w:rFonts w:ascii="Times New Roman" w:eastAsia="Arial" w:hAnsi="Times New Roman"/>
          <w:sz w:val="28"/>
          <w:szCs w:val="28"/>
          <w:vertAlign w:val="superscript"/>
        </w:rPr>
        <w:t>1</w:t>
      </w:r>
    </w:p>
    <w:p w:rsidR="008F77F5" w:rsidRDefault="008F77F5" w:rsidP="00BF682E">
      <w:pPr>
        <w:spacing w:after="0" w:line="480" w:lineRule="auto"/>
        <w:ind w:firstLine="720"/>
        <w:jc w:val="both"/>
        <w:rPr>
          <w:rFonts w:ascii="Times New Roman" w:eastAsia="Arial" w:hAnsi="Times New Roman"/>
          <w:sz w:val="28"/>
          <w:szCs w:val="28"/>
        </w:rPr>
      </w:pPr>
    </w:p>
    <w:p w:rsidR="008F77F5" w:rsidRDefault="008F77F5" w:rsidP="00BF682E">
      <w:pPr>
        <w:spacing w:after="0" w:line="480" w:lineRule="auto"/>
        <w:ind w:firstLine="720"/>
        <w:jc w:val="both"/>
        <w:rPr>
          <w:rFonts w:ascii="Times New Roman" w:eastAsia="Arial" w:hAnsi="Times New Roman"/>
          <w:sz w:val="28"/>
          <w:szCs w:val="28"/>
        </w:rPr>
      </w:pPr>
    </w:p>
    <w:p w:rsidR="008F77F5" w:rsidRDefault="008F77F5" w:rsidP="00BF682E">
      <w:pPr>
        <w:spacing w:after="0" w:line="480" w:lineRule="auto"/>
        <w:ind w:firstLine="720"/>
        <w:jc w:val="both"/>
        <w:rPr>
          <w:rFonts w:ascii="Times New Roman" w:eastAsia="Arial" w:hAnsi="Times New Roman"/>
          <w:sz w:val="28"/>
          <w:szCs w:val="28"/>
        </w:rPr>
      </w:pPr>
    </w:p>
    <w:p w:rsidR="008F77F5" w:rsidRDefault="008F77F5" w:rsidP="008F77F5">
      <w:pPr>
        <w:spacing w:after="0" w:line="480" w:lineRule="auto"/>
        <w:jc w:val="both"/>
        <w:rPr>
          <w:rFonts w:ascii="Times New Roman" w:eastAsia="Arial" w:hAnsi="Times New Roman"/>
          <w:sz w:val="28"/>
          <w:szCs w:val="28"/>
        </w:rPr>
      </w:pPr>
    </w:p>
    <w:p w:rsidR="008F77F5" w:rsidRDefault="008F77F5" w:rsidP="008F77F5">
      <w:pPr>
        <w:spacing w:after="0" w:line="480" w:lineRule="auto"/>
        <w:jc w:val="both"/>
        <w:rPr>
          <w:rFonts w:ascii="Times New Roman" w:eastAsia="Arial" w:hAnsi="Times New Roman"/>
          <w:sz w:val="28"/>
          <w:szCs w:val="28"/>
        </w:rPr>
      </w:pPr>
    </w:p>
    <w:p w:rsidR="008F77F5" w:rsidRDefault="008F77F5" w:rsidP="008F77F5">
      <w:pPr>
        <w:spacing w:after="0" w:line="480" w:lineRule="auto"/>
        <w:jc w:val="both"/>
        <w:rPr>
          <w:rFonts w:ascii="Times New Roman" w:eastAsia="Arial" w:hAnsi="Times New Roman"/>
          <w:sz w:val="28"/>
          <w:szCs w:val="28"/>
        </w:rPr>
      </w:pPr>
    </w:p>
    <w:p w:rsidR="008F77F5" w:rsidRDefault="008F77F5" w:rsidP="008F77F5">
      <w:pPr>
        <w:spacing w:after="0" w:line="480" w:lineRule="auto"/>
        <w:jc w:val="both"/>
        <w:rPr>
          <w:rFonts w:ascii="Times New Roman" w:eastAsia="Arial" w:hAnsi="Times New Roman"/>
          <w:sz w:val="28"/>
          <w:szCs w:val="28"/>
        </w:rPr>
      </w:pPr>
      <w:bookmarkStart w:id="0" w:name="_GoBack"/>
      <w:bookmarkEnd w:id="0"/>
    </w:p>
    <w:p w:rsidR="008F77F5" w:rsidRDefault="008F77F5" w:rsidP="008F77F5">
      <w:pPr>
        <w:spacing w:after="0" w:line="480" w:lineRule="auto"/>
        <w:jc w:val="both"/>
        <w:rPr>
          <w:rFonts w:ascii="Times New Roman" w:eastAsia="Arial" w:hAnsi="Times New Roman"/>
          <w:sz w:val="28"/>
          <w:szCs w:val="28"/>
        </w:rPr>
      </w:pPr>
      <w:r>
        <w:rPr>
          <w:rFonts w:ascii="Times New Roman" w:eastAsia="Arial" w:hAnsi="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367334</wp:posOffset>
                </wp:positionV>
                <wp:extent cx="18288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5pt,28.9pt" to="142.7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" strokecolor="black [3040]"/>
            </w:pict>
          </mc:Fallback>
        </mc:AlternateContent>
      </w:r>
    </w:p>
    <w:p w:rsidR="008F77F5" w:rsidRPr="008F77F5" w:rsidRDefault="008F77F5" w:rsidP="008F77F5">
      <w:pPr>
        <w:spacing w:after="0" w:line="240" w:lineRule="auto"/>
        <w:jc w:val="both"/>
        <w:rPr>
          <w:rFonts w:ascii="Times New Roman" w:eastAsia="Arial" w:hAnsi="Times New Roman"/>
          <w:sz w:val="20"/>
          <w:szCs w:val="20"/>
        </w:rPr>
      </w:pPr>
      <w:r w:rsidRPr="008F77F5">
        <w:rPr>
          <w:rFonts w:ascii="Times New Roman" w:eastAsia="Arial" w:hAnsi="Times New Roman"/>
          <w:sz w:val="20"/>
          <w:szCs w:val="20"/>
          <w:vertAlign w:val="superscript"/>
        </w:rPr>
        <w:t>1</w:t>
      </w:r>
      <w:r w:rsidRPr="008F77F5">
        <w:rPr>
          <w:rFonts w:ascii="Times New Roman" w:eastAsia="Arial" w:hAnsi="Times New Roman"/>
          <w:sz w:val="20"/>
          <w:szCs w:val="20"/>
        </w:rPr>
        <w:t xml:space="preserve"> Pursuant to 18 U.S.C. </w:t>
      </w:r>
      <w:r w:rsidRPr="008F77F5">
        <w:rPr>
          <w:rFonts w:ascii="Times New Roman" w:eastAsia="Arial" w:hAnsi="Times New Roman" w:cs="Times New Roman"/>
          <w:sz w:val="20"/>
          <w:szCs w:val="20"/>
        </w:rPr>
        <w:t>§</w:t>
      </w:r>
      <w:r w:rsidRPr="008F77F5">
        <w:rPr>
          <w:rFonts w:ascii="Times New Roman" w:eastAsia="Arial" w:hAnsi="Times New Roman"/>
          <w:sz w:val="20"/>
          <w:szCs w:val="20"/>
        </w:rPr>
        <w:t xml:space="preserve"> 2423</w:t>
      </w:r>
      <w:r w:rsidRPr="008F77F5">
        <w:rPr>
          <w:rFonts w:ascii="Times New Roman" w:eastAsia="Arial" w:hAnsi="Times New Roman"/>
          <w:sz w:val="20"/>
          <w:szCs w:val="20"/>
        </w:rPr>
        <w:fldChar w:fldCharType="begin"/>
      </w:r>
      <w:r w:rsidRPr="008F77F5">
        <w:rPr>
          <w:rFonts w:ascii="Times New Roman" w:eastAsia="Arial" w:hAnsi="Times New Roman"/>
          <w:sz w:val="20"/>
          <w:szCs w:val="20"/>
        </w:rPr>
        <w:instrText xml:space="preserve"> LISTNUM  NumberDefault \l 5 \s 7 </w:instrText>
      </w:r>
      <w:r w:rsidRPr="008F77F5">
        <w:rPr>
          <w:rFonts w:ascii="Times New Roman" w:eastAsia="Arial" w:hAnsi="Times New Roman"/>
          <w:sz w:val="20"/>
          <w:szCs w:val="20"/>
        </w:rPr>
        <w:fldChar w:fldCharType="end"/>
      </w:r>
      <w:r w:rsidRPr="008F77F5">
        <w:rPr>
          <w:rFonts w:ascii="Times New Roman" w:eastAsia="Arial" w:hAnsi="Times New Roman"/>
          <w:sz w:val="20"/>
          <w:szCs w:val="20"/>
        </w:rPr>
        <w:t>, this affirmative defense applies only if the “illicit sexual conduct” charged in the Indictment is “any commercial sex act with a person under 18 years of age.”</w:t>
      </w:r>
    </w:p>
    <w:sectPr w:rsidR="008F77F5" w:rsidRPr="008F77F5" w:rsidSect="008304A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82E" w:rsidRDefault="00BF682E" w:rsidP="00BF682E">
      <w:pPr>
        <w:spacing w:after="0" w:line="240" w:lineRule="auto"/>
      </w:pPr>
      <w:r>
        <w:separator/>
      </w:r>
    </w:p>
  </w:endnote>
  <w:endnote w:type="continuationSeparator" w:id="0">
    <w:p w:rsidR="00BF682E" w:rsidRDefault="00BF682E" w:rsidP="00BF6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82E" w:rsidRDefault="00BF682E" w:rsidP="00BF682E">
      <w:pPr>
        <w:spacing w:after="0" w:line="240" w:lineRule="auto"/>
      </w:pPr>
      <w:r>
        <w:separator/>
      </w:r>
    </w:p>
  </w:footnote>
  <w:footnote w:type="continuationSeparator" w:id="0">
    <w:p w:rsidR="00BF682E" w:rsidRDefault="00BF682E" w:rsidP="00BF68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017982"/>
    <w:rsid w:val="00037ACF"/>
    <w:rsid w:val="00046FD0"/>
    <w:rsid w:val="00061926"/>
    <w:rsid w:val="00084B22"/>
    <w:rsid w:val="000930F1"/>
    <w:rsid w:val="000A0DAC"/>
    <w:rsid w:val="000A3770"/>
    <w:rsid w:val="000C545E"/>
    <w:rsid w:val="000D1564"/>
    <w:rsid w:val="000F71FA"/>
    <w:rsid w:val="001222B1"/>
    <w:rsid w:val="00124866"/>
    <w:rsid w:val="001363A6"/>
    <w:rsid w:val="001504EB"/>
    <w:rsid w:val="00174E07"/>
    <w:rsid w:val="001766ED"/>
    <w:rsid w:val="00193F8E"/>
    <w:rsid w:val="001945EA"/>
    <w:rsid w:val="00196D06"/>
    <w:rsid w:val="001A27D3"/>
    <w:rsid w:val="001A7BCA"/>
    <w:rsid w:val="001C2AD1"/>
    <w:rsid w:val="001D5D4B"/>
    <w:rsid w:val="001E65E4"/>
    <w:rsid w:val="001F304B"/>
    <w:rsid w:val="0023331F"/>
    <w:rsid w:val="002355A2"/>
    <w:rsid w:val="002949DE"/>
    <w:rsid w:val="002955BC"/>
    <w:rsid w:val="00297F25"/>
    <w:rsid w:val="002A58C5"/>
    <w:rsid w:val="002A5F98"/>
    <w:rsid w:val="002B3CC0"/>
    <w:rsid w:val="002D05B0"/>
    <w:rsid w:val="002D15B0"/>
    <w:rsid w:val="002D46A4"/>
    <w:rsid w:val="002E778E"/>
    <w:rsid w:val="002F0789"/>
    <w:rsid w:val="002F11BE"/>
    <w:rsid w:val="002F6471"/>
    <w:rsid w:val="003106D2"/>
    <w:rsid w:val="00316759"/>
    <w:rsid w:val="00323D3D"/>
    <w:rsid w:val="003269E0"/>
    <w:rsid w:val="003323B8"/>
    <w:rsid w:val="003353A3"/>
    <w:rsid w:val="00351981"/>
    <w:rsid w:val="00357A92"/>
    <w:rsid w:val="00360006"/>
    <w:rsid w:val="00364249"/>
    <w:rsid w:val="003643AB"/>
    <w:rsid w:val="003670BF"/>
    <w:rsid w:val="003B084A"/>
    <w:rsid w:val="003B1417"/>
    <w:rsid w:val="003C2F3D"/>
    <w:rsid w:val="00401D1E"/>
    <w:rsid w:val="00412231"/>
    <w:rsid w:val="00424976"/>
    <w:rsid w:val="0044104D"/>
    <w:rsid w:val="00443451"/>
    <w:rsid w:val="00462948"/>
    <w:rsid w:val="004766C7"/>
    <w:rsid w:val="004B45C0"/>
    <w:rsid w:val="004C4685"/>
    <w:rsid w:val="004C5014"/>
    <w:rsid w:val="004D1133"/>
    <w:rsid w:val="004D306C"/>
    <w:rsid w:val="00501C3B"/>
    <w:rsid w:val="00504E80"/>
    <w:rsid w:val="00510D88"/>
    <w:rsid w:val="0053483C"/>
    <w:rsid w:val="0053790A"/>
    <w:rsid w:val="00556601"/>
    <w:rsid w:val="00557F44"/>
    <w:rsid w:val="00563316"/>
    <w:rsid w:val="00572EB8"/>
    <w:rsid w:val="005745FE"/>
    <w:rsid w:val="00583EEE"/>
    <w:rsid w:val="00594503"/>
    <w:rsid w:val="005A1944"/>
    <w:rsid w:val="005A273E"/>
    <w:rsid w:val="005C4A63"/>
    <w:rsid w:val="005F37C9"/>
    <w:rsid w:val="00613601"/>
    <w:rsid w:val="006429EF"/>
    <w:rsid w:val="00644D57"/>
    <w:rsid w:val="006658C1"/>
    <w:rsid w:val="00680619"/>
    <w:rsid w:val="00692120"/>
    <w:rsid w:val="00697715"/>
    <w:rsid w:val="006B4912"/>
    <w:rsid w:val="006C622A"/>
    <w:rsid w:val="006D3953"/>
    <w:rsid w:val="006D4568"/>
    <w:rsid w:val="006E3583"/>
    <w:rsid w:val="00704ACD"/>
    <w:rsid w:val="007147D3"/>
    <w:rsid w:val="00724005"/>
    <w:rsid w:val="00725167"/>
    <w:rsid w:val="00732434"/>
    <w:rsid w:val="00737B20"/>
    <w:rsid w:val="007563EF"/>
    <w:rsid w:val="007660E3"/>
    <w:rsid w:val="00767C79"/>
    <w:rsid w:val="00771D71"/>
    <w:rsid w:val="0077706C"/>
    <w:rsid w:val="00786F50"/>
    <w:rsid w:val="007A6B81"/>
    <w:rsid w:val="007A709E"/>
    <w:rsid w:val="007B23A4"/>
    <w:rsid w:val="007C5B5A"/>
    <w:rsid w:val="007D2297"/>
    <w:rsid w:val="007D489E"/>
    <w:rsid w:val="007E0D22"/>
    <w:rsid w:val="007F6988"/>
    <w:rsid w:val="008154EA"/>
    <w:rsid w:val="0081575C"/>
    <w:rsid w:val="00825482"/>
    <w:rsid w:val="008304A6"/>
    <w:rsid w:val="008304FE"/>
    <w:rsid w:val="008379EC"/>
    <w:rsid w:val="0084612E"/>
    <w:rsid w:val="00867923"/>
    <w:rsid w:val="008726B6"/>
    <w:rsid w:val="00876496"/>
    <w:rsid w:val="008774CF"/>
    <w:rsid w:val="0088335A"/>
    <w:rsid w:val="00890A4E"/>
    <w:rsid w:val="00892057"/>
    <w:rsid w:val="008C37DB"/>
    <w:rsid w:val="008D7939"/>
    <w:rsid w:val="008E3322"/>
    <w:rsid w:val="008F77F5"/>
    <w:rsid w:val="00905D66"/>
    <w:rsid w:val="00917BF9"/>
    <w:rsid w:val="00923115"/>
    <w:rsid w:val="009241CD"/>
    <w:rsid w:val="009334D8"/>
    <w:rsid w:val="00951BA3"/>
    <w:rsid w:val="00954ED0"/>
    <w:rsid w:val="009735DC"/>
    <w:rsid w:val="009A2D54"/>
    <w:rsid w:val="009A5641"/>
    <w:rsid w:val="009B342A"/>
    <w:rsid w:val="009B791B"/>
    <w:rsid w:val="009C38F1"/>
    <w:rsid w:val="009D34C3"/>
    <w:rsid w:val="009D6389"/>
    <w:rsid w:val="009F22BD"/>
    <w:rsid w:val="00A247DA"/>
    <w:rsid w:val="00A440AC"/>
    <w:rsid w:val="00A56A7D"/>
    <w:rsid w:val="00A72636"/>
    <w:rsid w:val="00A76BCD"/>
    <w:rsid w:val="00AA2BBA"/>
    <w:rsid w:val="00AD0C96"/>
    <w:rsid w:val="00AD3D99"/>
    <w:rsid w:val="00AD47C0"/>
    <w:rsid w:val="00AE728E"/>
    <w:rsid w:val="00AF5B0A"/>
    <w:rsid w:val="00B00A13"/>
    <w:rsid w:val="00B55C89"/>
    <w:rsid w:val="00B62FD8"/>
    <w:rsid w:val="00BB4A37"/>
    <w:rsid w:val="00BF48B6"/>
    <w:rsid w:val="00BF682E"/>
    <w:rsid w:val="00BF6E7E"/>
    <w:rsid w:val="00C364B3"/>
    <w:rsid w:val="00C54C40"/>
    <w:rsid w:val="00C6381A"/>
    <w:rsid w:val="00C65CA3"/>
    <w:rsid w:val="00C67B4C"/>
    <w:rsid w:val="00C80256"/>
    <w:rsid w:val="00C8168F"/>
    <w:rsid w:val="00C81EB6"/>
    <w:rsid w:val="00C82F23"/>
    <w:rsid w:val="00C85838"/>
    <w:rsid w:val="00C90D9E"/>
    <w:rsid w:val="00CB15F1"/>
    <w:rsid w:val="00CB5193"/>
    <w:rsid w:val="00CD4431"/>
    <w:rsid w:val="00CE389B"/>
    <w:rsid w:val="00CF4820"/>
    <w:rsid w:val="00D217C7"/>
    <w:rsid w:val="00D230DA"/>
    <w:rsid w:val="00D32381"/>
    <w:rsid w:val="00D8337C"/>
    <w:rsid w:val="00D841D4"/>
    <w:rsid w:val="00D96E05"/>
    <w:rsid w:val="00DC100C"/>
    <w:rsid w:val="00DC18AE"/>
    <w:rsid w:val="00DC4D62"/>
    <w:rsid w:val="00DC59BD"/>
    <w:rsid w:val="00DD5FE6"/>
    <w:rsid w:val="00E06D44"/>
    <w:rsid w:val="00E13812"/>
    <w:rsid w:val="00E26C5E"/>
    <w:rsid w:val="00E27664"/>
    <w:rsid w:val="00E55EEB"/>
    <w:rsid w:val="00E7641C"/>
    <w:rsid w:val="00EC39F0"/>
    <w:rsid w:val="00ED45B3"/>
    <w:rsid w:val="00ED6AF8"/>
    <w:rsid w:val="00F01760"/>
    <w:rsid w:val="00F07077"/>
    <w:rsid w:val="00F3494A"/>
    <w:rsid w:val="00F54061"/>
    <w:rsid w:val="00F74FBB"/>
    <w:rsid w:val="00F77A73"/>
    <w:rsid w:val="00F83540"/>
    <w:rsid w:val="00F83A34"/>
    <w:rsid w:val="00F95CF4"/>
    <w:rsid w:val="00FA4971"/>
    <w:rsid w:val="00FD1391"/>
    <w:rsid w:val="00FD40C1"/>
    <w:rsid w:val="00FE6036"/>
    <w:rsid w:val="00FE6E18"/>
    <w:rsid w:val="00FF2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FootnoteText">
    <w:name w:val="footnote text"/>
    <w:basedOn w:val="Normal"/>
    <w:link w:val="FootnoteTextChar"/>
    <w:uiPriority w:val="99"/>
    <w:semiHidden/>
    <w:unhideWhenUsed/>
    <w:rsid w:val="00BF68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682E"/>
    <w:rPr>
      <w:sz w:val="20"/>
      <w:szCs w:val="20"/>
    </w:rPr>
  </w:style>
  <w:style w:type="character" w:styleId="FootnoteReference">
    <w:name w:val="footnote reference"/>
    <w:basedOn w:val="DefaultParagraphFont"/>
    <w:uiPriority w:val="99"/>
    <w:semiHidden/>
    <w:unhideWhenUsed/>
    <w:rsid w:val="00BF682E"/>
    <w:rPr>
      <w:vertAlign w:val="superscript"/>
    </w:rPr>
  </w:style>
  <w:style w:type="paragraph" w:styleId="Header">
    <w:name w:val="header"/>
    <w:basedOn w:val="Normal"/>
    <w:link w:val="HeaderChar"/>
    <w:uiPriority w:val="99"/>
    <w:unhideWhenUsed/>
    <w:rsid w:val="00830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4FE"/>
  </w:style>
  <w:style w:type="paragraph" w:styleId="Footer">
    <w:name w:val="footer"/>
    <w:basedOn w:val="Normal"/>
    <w:link w:val="FooterChar"/>
    <w:uiPriority w:val="99"/>
    <w:unhideWhenUsed/>
    <w:rsid w:val="00830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4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FootnoteText">
    <w:name w:val="footnote text"/>
    <w:basedOn w:val="Normal"/>
    <w:link w:val="FootnoteTextChar"/>
    <w:uiPriority w:val="99"/>
    <w:semiHidden/>
    <w:unhideWhenUsed/>
    <w:rsid w:val="00BF68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682E"/>
    <w:rPr>
      <w:sz w:val="20"/>
      <w:szCs w:val="20"/>
    </w:rPr>
  </w:style>
  <w:style w:type="character" w:styleId="FootnoteReference">
    <w:name w:val="footnote reference"/>
    <w:basedOn w:val="DefaultParagraphFont"/>
    <w:uiPriority w:val="99"/>
    <w:semiHidden/>
    <w:unhideWhenUsed/>
    <w:rsid w:val="00BF682E"/>
    <w:rPr>
      <w:vertAlign w:val="superscript"/>
    </w:rPr>
  </w:style>
  <w:style w:type="paragraph" w:styleId="Header">
    <w:name w:val="header"/>
    <w:basedOn w:val="Normal"/>
    <w:link w:val="HeaderChar"/>
    <w:uiPriority w:val="99"/>
    <w:unhideWhenUsed/>
    <w:rsid w:val="00830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4FE"/>
  </w:style>
  <w:style w:type="paragraph" w:styleId="Footer">
    <w:name w:val="footer"/>
    <w:basedOn w:val="Normal"/>
    <w:link w:val="FooterChar"/>
    <w:uiPriority w:val="99"/>
    <w:unhideWhenUsed/>
    <w:rsid w:val="00830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2014-04-02T21:14:00Z</dcterms:created>
  <dcterms:modified xsi:type="dcterms:W3CDTF">2014-06-19T19:56:00Z</dcterms:modified>
</cp:coreProperties>
</file>