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7C9" w:rsidRDefault="007F77C9" w:rsidP="007F77C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O97</w:t>
      </w:r>
    </w:p>
    <w:p w:rsidR="007F77C9" w:rsidRDefault="007F77C9" w:rsidP="007F77C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Illegal Entry by Deported Alien</w:t>
      </w:r>
    </w:p>
    <w:p w:rsidR="007F77C9" w:rsidRDefault="007F77C9" w:rsidP="007F77C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8 U.S.C. § 1326</w:t>
      </w:r>
    </w:p>
    <w:p w:rsidR="007F77C9" w:rsidRPr="00A246F0" w:rsidRDefault="007F77C9" w:rsidP="007F77C9">
      <w:pPr>
        <w:spacing w:after="0" w:line="240" w:lineRule="auto"/>
        <w:rPr>
          <w:rFonts w:ascii="Times New Roman" w:eastAsia="Arial" w:hAnsi="Times New Roman"/>
        </w:rPr>
      </w:pPr>
    </w:p>
    <w:p w:rsidR="007F77C9" w:rsidRPr="00503874" w:rsidRDefault="007F77C9" w:rsidP="007F77C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 alien to [enter] [be found in] the United States after the alien had been [deported] [excluded] [removed].</w:t>
      </w:r>
    </w:p>
    <w:p w:rsidR="007F77C9" w:rsidRPr="00503874" w:rsidRDefault="007F77C9" w:rsidP="007F77C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7F77C9" w:rsidRPr="00503874" w:rsidRDefault="007F77C9" w:rsidP="007F77C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was an alien at the time stated in the indictment;</w:t>
      </w:r>
    </w:p>
    <w:p w:rsidR="007F77C9" w:rsidRPr="00A246F0" w:rsidRDefault="007F77C9" w:rsidP="007F77C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4"/>
          <w:szCs w:val="24"/>
        </w:rPr>
      </w:pPr>
    </w:p>
    <w:p w:rsidR="007F77C9" w:rsidRPr="00503874" w:rsidRDefault="007F77C9" w:rsidP="007F77C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had been [deported] [excluded] [removed] from the United States;</w:t>
      </w:r>
    </w:p>
    <w:p w:rsidR="007F77C9" w:rsidRPr="00A246F0" w:rsidRDefault="007F77C9" w:rsidP="007F77C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4"/>
          <w:szCs w:val="24"/>
        </w:rPr>
      </w:pPr>
    </w:p>
    <w:p w:rsidR="007F77C9" w:rsidRPr="00503874" w:rsidRDefault="007F77C9" w:rsidP="007F77C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afterward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>, the Defendant [knowingly reentered] [was found to be voluntarily back in] the United States; and</w:t>
      </w:r>
    </w:p>
    <w:p w:rsidR="007F77C9" w:rsidRPr="00A246F0" w:rsidRDefault="007F77C9" w:rsidP="007F77C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4"/>
          <w:szCs w:val="24"/>
        </w:rPr>
      </w:pPr>
    </w:p>
    <w:p w:rsidR="007F77C9" w:rsidRPr="00503874" w:rsidRDefault="007F77C9" w:rsidP="007F77C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4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Defendant did not have the consent of the [Attorney General of] [Secretary of Homeland Security for] the United States to apply for readmission to the United States.</w:t>
      </w:r>
    </w:p>
    <w:p w:rsidR="007F77C9" w:rsidRPr="00A246F0" w:rsidRDefault="007F77C9" w:rsidP="007F77C9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4"/>
          <w:szCs w:val="24"/>
        </w:rPr>
      </w:pPr>
    </w:p>
    <w:p w:rsidR="007F77C9" w:rsidRPr="00503874" w:rsidRDefault="007F77C9" w:rsidP="007F77C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An “alien” is any person who isn’t a natural-born or naturalized citizen, or a national of the United States.</w:t>
      </w:r>
    </w:p>
    <w:p w:rsidR="007F77C9" w:rsidRPr="00503874" w:rsidRDefault="007F77C9" w:rsidP="007F77C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“citizen of the United States” is a person who was born within the United States or naturalized through judicial proceedings. A person who was born outside the United States is a citizen of the United States if both parents were United States citizens and at least one of them had a residence in the United States before the birth.</w:t>
      </w:r>
    </w:p>
    <w:p w:rsidR="00725167" w:rsidRPr="007F77C9" w:rsidRDefault="007F77C9" w:rsidP="007F77C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“national of the United States” includes any United States citizen and any noncitizen who owes permanent a</w:t>
      </w:r>
      <w:r>
        <w:rPr>
          <w:rFonts w:ascii="Times New Roman" w:eastAsia="Arial" w:hAnsi="Times New Roman"/>
          <w:sz w:val="28"/>
          <w:szCs w:val="28"/>
        </w:rPr>
        <w:t>llegiance to the United States.</w:t>
      </w:r>
      <w:bookmarkEnd w:id="0"/>
    </w:p>
    <w:sectPr w:rsidR="00725167" w:rsidRPr="007F77C9" w:rsidSect="005448D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23E6"/>
    <w:rsid w:val="00037ACF"/>
    <w:rsid w:val="00046FD0"/>
    <w:rsid w:val="00061926"/>
    <w:rsid w:val="00084B22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10D88"/>
    <w:rsid w:val="0053483C"/>
    <w:rsid w:val="0053790A"/>
    <w:rsid w:val="005448DB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13601"/>
    <w:rsid w:val="00625D08"/>
    <w:rsid w:val="006429EF"/>
    <w:rsid w:val="00644D57"/>
    <w:rsid w:val="006658C1"/>
    <w:rsid w:val="006714FD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7F77C9"/>
    <w:rsid w:val="008154EA"/>
    <w:rsid w:val="0081575C"/>
    <w:rsid w:val="00815FB7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A2D54"/>
    <w:rsid w:val="009B342A"/>
    <w:rsid w:val="009B791B"/>
    <w:rsid w:val="009C38F1"/>
    <w:rsid w:val="009D34C3"/>
    <w:rsid w:val="009D6389"/>
    <w:rsid w:val="009F22BD"/>
    <w:rsid w:val="00A246F0"/>
    <w:rsid w:val="00A247DA"/>
    <w:rsid w:val="00A440AC"/>
    <w:rsid w:val="00A56A7D"/>
    <w:rsid w:val="00A72636"/>
    <w:rsid w:val="00A76BCD"/>
    <w:rsid w:val="00AA2BBA"/>
    <w:rsid w:val="00AB14AE"/>
    <w:rsid w:val="00AD0C96"/>
    <w:rsid w:val="00AD3D99"/>
    <w:rsid w:val="00AD47C0"/>
    <w:rsid w:val="00AE728E"/>
    <w:rsid w:val="00AF5B0A"/>
    <w:rsid w:val="00B00A13"/>
    <w:rsid w:val="00B55C89"/>
    <w:rsid w:val="00B62FD8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E389B"/>
    <w:rsid w:val="00CF4820"/>
    <w:rsid w:val="00D217C7"/>
    <w:rsid w:val="00D230DA"/>
    <w:rsid w:val="00D32381"/>
    <w:rsid w:val="00D73AFE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3494A"/>
    <w:rsid w:val="00F54061"/>
    <w:rsid w:val="00F74FBB"/>
    <w:rsid w:val="00F77A73"/>
    <w:rsid w:val="00F82A01"/>
    <w:rsid w:val="00F83540"/>
    <w:rsid w:val="00F83A34"/>
    <w:rsid w:val="00F95CF4"/>
    <w:rsid w:val="00FA4971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15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FB7"/>
  </w:style>
  <w:style w:type="paragraph" w:styleId="Footer">
    <w:name w:val="footer"/>
    <w:basedOn w:val="Normal"/>
    <w:link w:val="FooterChar"/>
    <w:uiPriority w:val="99"/>
    <w:unhideWhenUsed/>
    <w:rsid w:val="00815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F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15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FB7"/>
  </w:style>
  <w:style w:type="paragraph" w:styleId="Footer">
    <w:name w:val="footer"/>
    <w:basedOn w:val="Normal"/>
    <w:link w:val="FooterChar"/>
    <w:uiPriority w:val="99"/>
    <w:unhideWhenUsed/>
    <w:rsid w:val="00815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2014-04-03T14:51:00Z</dcterms:created>
  <dcterms:modified xsi:type="dcterms:W3CDTF">2014-06-17T12:11:00Z</dcterms:modified>
</cp:coreProperties>
</file>