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4EBAC" w14:textId="77777777" w:rsidR="00777792" w:rsidRPr="009965E2" w:rsidRDefault="00777792" w:rsidP="00777792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8"/>
          <w:szCs w:val="28"/>
        </w:rPr>
      </w:pPr>
      <w:proofErr w:type="spellStart"/>
      <w:r w:rsidRPr="009965E2">
        <w:rPr>
          <w:rFonts w:ascii="Times New Roman" w:eastAsia="Arial" w:hAnsi="Times New Roman" w:cs="Times New Roman"/>
          <w:b/>
          <w:sz w:val="28"/>
          <w:szCs w:val="28"/>
        </w:rPr>
        <w:t>O</w:t>
      </w:r>
      <w:r>
        <w:rPr>
          <w:rFonts w:ascii="Times New Roman" w:eastAsia="Arial" w:hAnsi="Times New Roman" w:cs="Times New Roman"/>
          <w:b/>
          <w:sz w:val="28"/>
          <w:szCs w:val="28"/>
        </w:rPr>
        <w:t>98.2</w:t>
      </w:r>
      <w:proofErr w:type="spellEnd"/>
    </w:p>
    <w:p w14:paraId="68D1F787" w14:textId="77777777" w:rsidR="00777792" w:rsidRPr="009965E2" w:rsidRDefault="00777792" w:rsidP="00777792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8"/>
          <w:szCs w:val="28"/>
        </w:rPr>
      </w:pPr>
      <w:r w:rsidRPr="009965E2">
        <w:rPr>
          <w:rFonts w:ascii="Times New Roman" w:eastAsia="Arial" w:hAnsi="Times New Roman" w:cs="Times New Roman"/>
          <w:b/>
          <w:sz w:val="28"/>
          <w:szCs w:val="28"/>
        </w:rPr>
        <w:t xml:space="preserve">Controlled Substances – </w:t>
      </w:r>
    </w:p>
    <w:p w14:paraId="5A11F246" w14:textId="77777777" w:rsidR="00777792" w:rsidRPr="009965E2" w:rsidRDefault="00777792" w:rsidP="00777792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8"/>
          <w:szCs w:val="28"/>
        </w:rPr>
      </w:pPr>
      <w:r w:rsidRPr="009965E2">
        <w:rPr>
          <w:rFonts w:ascii="Times New Roman" w:eastAsia="Arial" w:hAnsi="Times New Roman" w:cs="Times New Roman"/>
          <w:b/>
          <w:sz w:val="28"/>
          <w:szCs w:val="28"/>
        </w:rPr>
        <w:t>Distribut</w:t>
      </w:r>
      <w:r>
        <w:rPr>
          <w:rFonts w:ascii="Times New Roman" w:eastAsia="Arial" w:hAnsi="Times New Roman" w:cs="Times New Roman"/>
          <w:b/>
          <w:sz w:val="28"/>
          <w:szCs w:val="28"/>
        </w:rPr>
        <w:t>ion</w:t>
      </w:r>
    </w:p>
    <w:p w14:paraId="7D884769" w14:textId="77777777" w:rsidR="00777792" w:rsidRPr="009965E2" w:rsidRDefault="00777792" w:rsidP="00777792">
      <w:pPr>
        <w:spacing w:line="240" w:lineRule="auto"/>
        <w:jc w:val="center"/>
        <w:rPr>
          <w:rFonts w:ascii="Times New Roman" w:eastAsia="Arial" w:hAnsi="Times New Roman" w:cs="Times New Roman"/>
          <w:b/>
          <w:sz w:val="28"/>
          <w:szCs w:val="28"/>
        </w:rPr>
      </w:pPr>
      <w:r w:rsidRPr="009965E2">
        <w:rPr>
          <w:rFonts w:ascii="Times New Roman" w:eastAsia="Arial" w:hAnsi="Times New Roman" w:cs="Times New Roman"/>
          <w:b/>
          <w:sz w:val="28"/>
          <w:szCs w:val="28"/>
        </w:rPr>
        <w:t>21 U.S.C. § 841</w:t>
      </w:r>
      <w:r w:rsidRPr="009965E2">
        <w:rPr>
          <w:rFonts w:ascii="Times New Roman" w:eastAsia="Arial" w:hAnsi="Times New Roman" w:cs="Times New Roman"/>
          <w:b/>
          <w:sz w:val="28"/>
          <w:szCs w:val="28"/>
        </w:rPr>
        <w:fldChar w:fldCharType="begin"/>
      </w:r>
      <w:r w:rsidRPr="009965E2">
        <w:rPr>
          <w:rFonts w:ascii="Times New Roman" w:eastAsia="Arial" w:hAnsi="Times New Roman" w:cs="Times New Roman"/>
          <w:b/>
          <w:sz w:val="28"/>
          <w:szCs w:val="28"/>
        </w:rPr>
        <w:instrText xml:space="preserve"> LISTNUM  NumberDefault \l 5 \s 1 </w:instrText>
      </w:r>
      <w:r w:rsidRPr="009965E2">
        <w:rPr>
          <w:rFonts w:ascii="Times New Roman" w:eastAsia="Arial" w:hAnsi="Times New Roman" w:cs="Times New Roman"/>
          <w:b/>
          <w:sz w:val="28"/>
          <w:szCs w:val="28"/>
        </w:rPr>
        <w:fldChar w:fldCharType="end"/>
      </w:r>
      <w:r w:rsidRPr="009965E2">
        <w:rPr>
          <w:rFonts w:ascii="Times New Roman" w:eastAsia="Arial" w:hAnsi="Times New Roman" w:cs="Times New Roman"/>
          <w:b/>
          <w:sz w:val="28"/>
          <w:szCs w:val="28"/>
        </w:rPr>
        <w:fldChar w:fldCharType="begin"/>
      </w:r>
      <w:r w:rsidRPr="009965E2">
        <w:rPr>
          <w:rFonts w:ascii="Times New Roman" w:eastAsia="Arial" w:hAnsi="Times New Roman" w:cs="Times New Roman"/>
          <w:b/>
          <w:sz w:val="28"/>
          <w:szCs w:val="28"/>
        </w:rPr>
        <w:instrText xml:space="preserve"> LISTNUM  NumberDefault \l 4 \s 1 </w:instrText>
      </w:r>
      <w:r w:rsidRPr="009965E2">
        <w:rPr>
          <w:rFonts w:ascii="Times New Roman" w:eastAsia="Arial" w:hAnsi="Times New Roman" w:cs="Times New Roman"/>
          <w:b/>
          <w:sz w:val="28"/>
          <w:szCs w:val="28"/>
        </w:rPr>
        <w:fldChar w:fldCharType="end"/>
      </w:r>
    </w:p>
    <w:p w14:paraId="70287B22" w14:textId="77777777" w:rsidR="00777792" w:rsidRPr="009965E2" w:rsidRDefault="00777792" w:rsidP="00777792">
      <w:pPr>
        <w:spacing w:after="0" w:line="480" w:lineRule="auto"/>
        <w:ind w:firstLine="72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9965E2">
        <w:rPr>
          <w:rFonts w:ascii="Times New Roman" w:eastAsia="Arial" w:hAnsi="Times New Roman" w:cs="Times New Roman"/>
          <w:sz w:val="28"/>
          <w:szCs w:val="28"/>
        </w:rPr>
        <w:t xml:space="preserve">It’s a </w:t>
      </w:r>
      <w:proofErr w:type="gramStart"/>
      <w:r w:rsidRPr="009965E2">
        <w:rPr>
          <w:rFonts w:ascii="Times New Roman" w:eastAsia="Arial" w:hAnsi="Times New Roman" w:cs="Times New Roman"/>
          <w:sz w:val="28"/>
          <w:szCs w:val="28"/>
        </w:rPr>
        <w:t>Federal</w:t>
      </w:r>
      <w:proofErr w:type="gramEnd"/>
      <w:r w:rsidRPr="009965E2">
        <w:rPr>
          <w:rFonts w:ascii="Times New Roman" w:eastAsia="Arial" w:hAnsi="Times New Roman" w:cs="Times New Roman"/>
          <w:sz w:val="28"/>
          <w:szCs w:val="28"/>
        </w:rPr>
        <w:t xml:space="preserve"> crime for anyone to </w:t>
      </w:r>
      <w:r>
        <w:rPr>
          <w:rFonts w:ascii="Times New Roman" w:eastAsia="Arial" w:hAnsi="Times New Roman" w:cs="Times New Roman"/>
          <w:sz w:val="28"/>
          <w:szCs w:val="28"/>
        </w:rPr>
        <w:t xml:space="preserve">distribute </w:t>
      </w:r>
      <w:r w:rsidRPr="009965E2">
        <w:rPr>
          <w:rFonts w:ascii="Times New Roman" w:eastAsia="Arial" w:hAnsi="Times New Roman" w:cs="Times New Roman"/>
          <w:sz w:val="28"/>
          <w:szCs w:val="28"/>
        </w:rPr>
        <w:t>a controlled substance.</w:t>
      </w:r>
      <w:r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9965E2">
        <w:rPr>
          <w:rFonts w:ascii="Times New Roman" w:eastAsia="Arial" w:hAnsi="Times New Roman" w:cs="Times New Roman"/>
          <w:sz w:val="28"/>
          <w:szCs w:val="28"/>
        </w:rPr>
        <w:t>[Substance] is a “controlled substance.”</w:t>
      </w:r>
    </w:p>
    <w:p w14:paraId="5C08A815" w14:textId="77777777" w:rsidR="00777792" w:rsidRPr="009965E2" w:rsidRDefault="00777792" w:rsidP="00777792">
      <w:pPr>
        <w:spacing w:after="0" w:line="480" w:lineRule="auto"/>
        <w:ind w:firstLine="72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9965E2">
        <w:rPr>
          <w:rFonts w:ascii="Times New Roman" w:eastAsia="Arial" w:hAnsi="Times New Roman" w:cs="Times New Roman"/>
          <w:sz w:val="28"/>
          <w:szCs w:val="28"/>
        </w:rPr>
        <w:t xml:space="preserve">The Defendant can be found guilty of this crime only if </w:t>
      </w:r>
      <w:r>
        <w:rPr>
          <w:rFonts w:ascii="Times New Roman" w:eastAsia="Arial" w:hAnsi="Times New Roman" w:cs="Times New Roman"/>
          <w:sz w:val="28"/>
          <w:szCs w:val="28"/>
        </w:rPr>
        <w:t xml:space="preserve">the Government proves beyond </w:t>
      </w:r>
      <w:r w:rsidRPr="009965E2">
        <w:rPr>
          <w:rFonts w:ascii="Times New Roman" w:eastAsia="Arial" w:hAnsi="Times New Roman" w:cs="Times New Roman"/>
          <w:sz w:val="28"/>
          <w:szCs w:val="28"/>
        </w:rPr>
        <w:t>a reasonable doubt</w:t>
      </w:r>
      <w:r>
        <w:rPr>
          <w:rFonts w:ascii="Times New Roman" w:eastAsia="Arial" w:hAnsi="Times New Roman" w:cs="Times New Roman"/>
          <w:sz w:val="28"/>
          <w:szCs w:val="28"/>
        </w:rPr>
        <w:t xml:space="preserve"> that </w:t>
      </w:r>
      <w:r w:rsidRPr="009965E2">
        <w:rPr>
          <w:rFonts w:ascii="Times New Roman" w:eastAsia="Arial" w:hAnsi="Times New Roman" w:cs="Times New Roman"/>
          <w:sz w:val="28"/>
          <w:szCs w:val="28"/>
        </w:rPr>
        <w:t xml:space="preserve">the Defendant knowingly </w:t>
      </w:r>
      <w:r>
        <w:rPr>
          <w:rFonts w:ascii="Times New Roman" w:eastAsia="Arial" w:hAnsi="Times New Roman" w:cs="Times New Roman"/>
          <w:sz w:val="28"/>
          <w:szCs w:val="28"/>
        </w:rPr>
        <w:t xml:space="preserve">distributed a controlled </w:t>
      </w:r>
      <w:r w:rsidRPr="009965E2">
        <w:rPr>
          <w:rFonts w:ascii="Times New Roman" w:eastAsia="Arial" w:hAnsi="Times New Roman" w:cs="Times New Roman"/>
          <w:sz w:val="28"/>
          <w:szCs w:val="28"/>
        </w:rPr>
        <w:t>substance</w:t>
      </w:r>
      <w:r>
        <w:rPr>
          <w:rFonts w:ascii="Times New Roman" w:eastAsia="Arial" w:hAnsi="Times New Roman" w:cs="Times New Roman"/>
          <w:sz w:val="28"/>
          <w:szCs w:val="28"/>
        </w:rPr>
        <w:t xml:space="preserve">. </w:t>
      </w:r>
    </w:p>
    <w:p w14:paraId="53251AA6" w14:textId="77777777" w:rsidR="00777792" w:rsidRPr="009965E2" w:rsidRDefault="00777792" w:rsidP="00777792">
      <w:pPr>
        <w:spacing w:after="0" w:line="480" w:lineRule="auto"/>
        <w:ind w:firstLine="720"/>
        <w:jc w:val="both"/>
        <w:rPr>
          <w:rFonts w:ascii="Times New Roman" w:eastAsia="Arial" w:hAnsi="Times New Roman" w:cs="Times New Roman"/>
          <w:bCs/>
          <w:sz w:val="28"/>
          <w:szCs w:val="28"/>
        </w:rPr>
      </w:pPr>
      <w:r w:rsidRPr="009965E2">
        <w:rPr>
          <w:rFonts w:ascii="Times New Roman" w:eastAsia="Arial" w:hAnsi="Times New Roman" w:cs="Times New Roman"/>
          <w:bCs/>
          <w:sz w:val="28"/>
          <w:szCs w:val="28"/>
        </w:rPr>
        <w:t xml:space="preserve">The Defendant “knowingly” </w:t>
      </w:r>
      <w:r>
        <w:rPr>
          <w:rFonts w:ascii="Times New Roman" w:eastAsia="Arial" w:hAnsi="Times New Roman" w:cs="Times New Roman"/>
          <w:bCs/>
          <w:sz w:val="28"/>
          <w:szCs w:val="28"/>
        </w:rPr>
        <w:t>distributed a</w:t>
      </w:r>
      <w:r w:rsidRPr="009965E2">
        <w:rPr>
          <w:rFonts w:ascii="Times New Roman" w:eastAsia="Arial" w:hAnsi="Times New Roman" w:cs="Times New Roman"/>
          <w:bCs/>
          <w:sz w:val="28"/>
          <w:szCs w:val="28"/>
        </w:rPr>
        <w:t xml:space="preserve"> controlled substance if (1) the Defendant knew [he</w:t>
      </w:r>
      <w:r>
        <w:rPr>
          <w:rFonts w:ascii="Times New Roman" w:eastAsia="Arial" w:hAnsi="Times New Roman" w:cs="Times New Roman"/>
          <w:bCs/>
          <w:sz w:val="28"/>
          <w:szCs w:val="28"/>
        </w:rPr>
        <w:t>/</w:t>
      </w:r>
      <w:r w:rsidRPr="009965E2">
        <w:rPr>
          <w:rFonts w:ascii="Times New Roman" w:eastAsia="Arial" w:hAnsi="Times New Roman" w:cs="Times New Roman"/>
          <w:bCs/>
          <w:sz w:val="28"/>
          <w:szCs w:val="28"/>
        </w:rPr>
        <w:t xml:space="preserve">she] </w:t>
      </w:r>
      <w:r>
        <w:rPr>
          <w:rFonts w:ascii="Times New Roman" w:eastAsia="Arial" w:hAnsi="Times New Roman" w:cs="Times New Roman"/>
          <w:bCs/>
          <w:sz w:val="28"/>
          <w:szCs w:val="28"/>
        </w:rPr>
        <w:t xml:space="preserve">distributed </w:t>
      </w:r>
      <w:r w:rsidRPr="009965E2">
        <w:rPr>
          <w:rFonts w:ascii="Times New Roman" w:eastAsia="Arial" w:hAnsi="Times New Roman" w:cs="Times New Roman"/>
          <w:bCs/>
          <w:sz w:val="28"/>
          <w:szCs w:val="28"/>
        </w:rPr>
        <w:t>a substance listed on the federal schedules of controlled substances, even if the Defendant did not know the identity of the substance, or</w:t>
      </w:r>
      <w:r w:rsidRPr="009965E2">
        <w:rPr>
          <w:rFonts w:ascii="Times New Roman" w:eastAsia="Arial" w:hAnsi="Times New Roman" w:cs="Times New Roman"/>
          <w:bCs/>
          <w:i/>
          <w:sz w:val="28"/>
          <w:szCs w:val="28"/>
        </w:rPr>
        <w:t xml:space="preserve"> </w:t>
      </w:r>
      <w:r w:rsidRPr="009965E2">
        <w:rPr>
          <w:rFonts w:ascii="Times New Roman" w:eastAsia="Arial" w:hAnsi="Times New Roman" w:cs="Times New Roman"/>
          <w:bCs/>
          <w:sz w:val="28"/>
          <w:szCs w:val="28"/>
        </w:rPr>
        <w:t>(2) the Defendant knew the identity of the substance [he</w:t>
      </w:r>
      <w:r>
        <w:rPr>
          <w:rFonts w:ascii="Times New Roman" w:eastAsia="Arial" w:hAnsi="Times New Roman" w:cs="Times New Roman"/>
          <w:bCs/>
          <w:sz w:val="28"/>
          <w:szCs w:val="28"/>
        </w:rPr>
        <w:t>/</w:t>
      </w:r>
      <w:r w:rsidRPr="009965E2">
        <w:rPr>
          <w:rFonts w:ascii="Times New Roman" w:eastAsia="Arial" w:hAnsi="Times New Roman" w:cs="Times New Roman"/>
          <w:bCs/>
          <w:sz w:val="28"/>
          <w:szCs w:val="28"/>
        </w:rPr>
        <w:t xml:space="preserve">she] </w:t>
      </w:r>
      <w:r>
        <w:rPr>
          <w:rFonts w:ascii="Times New Roman" w:eastAsia="Arial" w:hAnsi="Times New Roman" w:cs="Times New Roman"/>
          <w:bCs/>
          <w:sz w:val="28"/>
          <w:szCs w:val="28"/>
        </w:rPr>
        <w:t>distributed</w:t>
      </w:r>
      <w:r w:rsidRPr="009965E2">
        <w:rPr>
          <w:rFonts w:ascii="Times New Roman" w:eastAsia="Arial" w:hAnsi="Times New Roman" w:cs="Times New Roman"/>
          <w:bCs/>
          <w:sz w:val="28"/>
          <w:szCs w:val="28"/>
        </w:rPr>
        <w:t>, even if the Defendant did not know the substance was listed on the federal schedules of controlled substances.</w:t>
      </w:r>
    </w:p>
    <w:p w14:paraId="517C3728" w14:textId="77777777" w:rsidR="00777792" w:rsidRPr="009965E2" w:rsidRDefault="00777792" w:rsidP="00777792">
      <w:pPr>
        <w:spacing w:after="0" w:line="480" w:lineRule="auto"/>
        <w:ind w:firstLine="72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9965E2">
        <w:rPr>
          <w:rFonts w:ascii="Times New Roman" w:eastAsia="Arial" w:hAnsi="Times New Roman" w:cs="Times New Roman"/>
          <w:sz w:val="28"/>
          <w:szCs w:val="28"/>
        </w:rPr>
        <w:t xml:space="preserve">To </w:t>
      </w:r>
      <w:r>
        <w:rPr>
          <w:rFonts w:ascii="Times New Roman" w:eastAsia="Arial" w:hAnsi="Times New Roman" w:cs="Times New Roman"/>
          <w:sz w:val="28"/>
          <w:szCs w:val="28"/>
        </w:rPr>
        <w:t xml:space="preserve">distribute </w:t>
      </w:r>
      <w:r w:rsidRPr="009965E2">
        <w:rPr>
          <w:rFonts w:ascii="Times New Roman" w:eastAsia="Arial" w:hAnsi="Times New Roman" w:cs="Times New Roman"/>
          <w:sz w:val="28"/>
          <w:szCs w:val="28"/>
        </w:rPr>
        <w:t>is to deliver possession of a controlled substance to someone else, even if nothing of value is exchanged.</w:t>
      </w:r>
    </w:p>
    <w:p w14:paraId="255CE61B" w14:textId="77777777" w:rsidR="00777792" w:rsidRPr="009965E2" w:rsidRDefault="00777792" w:rsidP="00777792">
      <w:pPr>
        <w:spacing w:after="0" w:line="480" w:lineRule="auto"/>
        <w:ind w:firstLine="72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9965E2">
        <w:rPr>
          <w:rFonts w:ascii="Times New Roman" w:eastAsia="Arial" w:hAnsi="Times New Roman" w:cs="Times New Roman"/>
          <w:sz w:val="28"/>
          <w:szCs w:val="28"/>
        </w:rPr>
        <w:t>[The Defendant[s] [is</w:t>
      </w:r>
      <w:r>
        <w:rPr>
          <w:rFonts w:ascii="Times New Roman" w:eastAsia="Arial" w:hAnsi="Times New Roman" w:cs="Times New Roman"/>
          <w:sz w:val="28"/>
          <w:szCs w:val="28"/>
        </w:rPr>
        <w:t>/</w:t>
      </w:r>
      <w:r w:rsidRPr="009965E2">
        <w:rPr>
          <w:rFonts w:ascii="Times New Roman" w:eastAsia="Arial" w:hAnsi="Times New Roman" w:cs="Times New Roman"/>
          <w:sz w:val="28"/>
          <w:szCs w:val="28"/>
        </w:rPr>
        <w:t>are] charged with distributing at least [threshold</w:t>
      </w:r>
      <w:r>
        <w:rPr>
          <w:rFonts w:ascii="Times New Roman" w:eastAsia="Arial" w:hAnsi="Times New Roman" w:cs="Times New Roman"/>
          <w:sz w:val="28"/>
          <w:szCs w:val="28"/>
        </w:rPr>
        <w:t>(s)</w:t>
      </w:r>
      <w:r w:rsidRPr="009965E2">
        <w:rPr>
          <w:rFonts w:ascii="Times New Roman" w:eastAsia="Arial" w:hAnsi="Times New Roman" w:cs="Times New Roman"/>
          <w:sz w:val="28"/>
          <w:szCs w:val="28"/>
        </w:rPr>
        <w:t>] of [substance</w:t>
      </w:r>
      <w:r>
        <w:rPr>
          <w:rFonts w:ascii="Times New Roman" w:eastAsia="Arial" w:hAnsi="Times New Roman" w:cs="Times New Roman"/>
          <w:sz w:val="28"/>
          <w:szCs w:val="28"/>
        </w:rPr>
        <w:t>(s)</w:t>
      </w:r>
      <w:r w:rsidRPr="009965E2">
        <w:rPr>
          <w:rFonts w:ascii="Times New Roman" w:eastAsia="Arial" w:hAnsi="Times New Roman" w:cs="Times New Roman"/>
          <w:sz w:val="28"/>
          <w:szCs w:val="28"/>
        </w:rPr>
        <w:t>]. But you may find [the</w:t>
      </w:r>
      <w:r>
        <w:rPr>
          <w:rFonts w:ascii="Times New Roman" w:eastAsia="Arial" w:hAnsi="Times New Roman" w:cs="Times New Roman"/>
          <w:sz w:val="28"/>
          <w:szCs w:val="28"/>
        </w:rPr>
        <w:t>/</w:t>
      </w:r>
      <w:r w:rsidRPr="009965E2">
        <w:rPr>
          <w:rFonts w:ascii="Times New Roman" w:eastAsia="Arial" w:hAnsi="Times New Roman" w:cs="Times New Roman"/>
          <w:sz w:val="28"/>
          <w:szCs w:val="28"/>
        </w:rPr>
        <w:t>any] Defendant guilty of the crime even if the amount of the controlled substance[s] for which [he</w:t>
      </w:r>
      <w:r>
        <w:rPr>
          <w:rFonts w:ascii="Times New Roman" w:eastAsia="Arial" w:hAnsi="Times New Roman" w:cs="Times New Roman"/>
          <w:sz w:val="28"/>
          <w:szCs w:val="28"/>
        </w:rPr>
        <w:t>/</w:t>
      </w:r>
      <w:r w:rsidRPr="009965E2">
        <w:rPr>
          <w:rFonts w:ascii="Times New Roman" w:eastAsia="Arial" w:hAnsi="Times New Roman" w:cs="Times New Roman"/>
          <w:sz w:val="28"/>
          <w:szCs w:val="28"/>
        </w:rPr>
        <w:t>she] should be held responsible is less than [threshold</w:t>
      </w:r>
      <w:r>
        <w:rPr>
          <w:rFonts w:ascii="Times New Roman" w:eastAsia="Arial" w:hAnsi="Times New Roman" w:cs="Times New Roman"/>
          <w:sz w:val="28"/>
          <w:szCs w:val="28"/>
        </w:rPr>
        <w:t>(s)</w:t>
      </w:r>
      <w:r w:rsidRPr="009965E2">
        <w:rPr>
          <w:rFonts w:ascii="Times New Roman" w:eastAsia="Arial" w:hAnsi="Times New Roman" w:cs="Times New Roman"/>
          <w:sz w:val="28"/>
          <w:szCs w:val="28"/>
        </w:rPr>
        <w:t>].</w:t>
      </w:r>
      <w:r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9965E2">
        <w:rPr>
          <w:rFonts w:ascii="Times New Roman" w:eastAsia="Arial" w:hAnsi="Times New Roman" w:cs="Times New Roman"/>
          <w:sz w:val="28"/>
          <w:szCs w:val="28"/>
        </w:rPr>
        <w:t>So if you find [the</w:t>
      </w:r>
      <w:r>
        <w:rPr>
          <w:rFonts w:ascii="Times New Roman" w:eastAsia="Arial" w:hAnsi="Times New Roman" w:cs="Times New Roman"/>
          <w:sz w:val="28"/>
          <w:szCs w:val="28"/>
        </w:rPr>
        <w:t>/</w:t>
      </w:r>
      <w:r w:rsidRPr="009965E2">
        <w:rPr>
          <w:rFonts w:ascii="Times New Roman" w:eastAsia="Arial" w:hAnsi="Times New Roman" w:cs="Times New Roman"/>
          <w:sz w:val="28"/>
          <w:szCs w:val="28"/>
        </w:rPr>
        <w:t xml:space="preserve">any] Defendant guilty, you must also find whether the Government has proved beyond a reasonable doubt the weight of </w:t>
      </w:r>
      <w:r w:rsidRPr="009965E2">
        <w:rPr>
          <w:rFonts w:ascii="Times New Roman" w:eastAsia="Arial" w:hAnsi="Times New Roman" w:cs="Times New Roman"/>
          <w:sz w:val="28"/>
          <w:szCs w:val="28"/>
        </w:rPr>
        <w:lastRenderedPageBreak/>
        <w:t>[substance</w:t>
      </w:r>
      <w:r>
        <w:rPr>
          <w:rFonts w:ascii="Times New Roman" w:eastAsia="Arial" w:hAnsi="Times New Roman" w:cs="Times New Roman"/>
          <w:sz w:val="28"/>
          <w:szCs w:val="28"/>
        </w:rPr>
        <w:t>(s)</w:t>
      </w:r>
      <w:r w:rsidRPr="009965E2">
        <w:rPr>
          <w:rFonts w:ascii="Times New Roman" w:eastAsia="Arial" w:hAnsi="Times New Roman" w:cs="Times New Roman"/>
          <w:sz w:val="28"/>
          <w:szCs w:val="28"/>
        </w:rPr>
        <w:t xml:space="preserve">] the Defendant </w:t>
      </w:r>
      <w:r>
        <w:rPr>
          <w:rFonts w:ascii="Times New Roman" w:eastAsia="Arial" w:hAnsi="Times New Roman" w:cs="Times New Roman"/>
          <w:sz w:val="28"/>
          <w:szCs w:val="28"/>
        </w:rPr>
        <w:t xml:space="preserve">distributed </w:t>
      </w:r>
      <w:r w:rsidRPr="009965E2">
        <w:rPr>
          <w:rFonts w:ascii="Times New Roman" w:eastAsia="Arial" w:hAnsi="Times New Roman" w:cs="Times New Roman"/>
          <w:sz w:val="28"/>
          <w:szCs w:val="28"/>
        </w:rPr>
        <w:t>and specify the amount</w:t>
      </w:r>
      <w:r>
        <w:rPr>
          <w:rFonts w:ascii="Times New Roman" w:eastAsia="Arial" w:hAnsi="Times New Roman" w:cs="Times New Roman"/>
          <w:sz w:val="28"/>
          <w:szCs w:val="28"/>
        </w:rPr>
        <w:t>[s]</w:t>
      </w:r>
      <w:r w:rsidRPr="009965E2">
        <w:rPr>
          <w:rFonts w:ascii="Times New Roman" w:eastAsia="Arial" w:hAnsi="Times New Roman" w:cs="Times New Roman"/>
          <w:sz w:val="28"/>
          <w:szCs w:val="28"/>
        </w:rPr>
        <w:t xml:space="preserve"> on the verdict form.]</w:t>
      </w:r>
    </w:p>
    <w:p w14:paraId="73ABF6E5" w14:textId="77777777" w:rsidR="005764C5" w:rsidRDefault="005764C5"/>
    <w:sectPr w:rsidR="005764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792"/>
    <w:rsid w:val="001A558C"/>
    <w:rsid w:val="002D6EE8"/>
    <w:rsid w:val="005764C5"/>
    <w:rsid w:val="006C30AA"/>
    <w:rsid w:val="0075262D"/>
    <w:rsid w:val="00777792"/>
    <w:rsid w:val="007B42AB"/>
    <w:rsid w:val="008361C4"/>
    <w:rsid w:val="0098552E"/>
    <w:rsid w:val="00AF280C"/>
    <w:rsid w:val="00EA0C95"/>
    <w:rsid w:val="00F85D53"/>
    <w:rsid w:val="00FF1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0BD7B0"/>
  <w15:chartTrackingRefBased/>
  <w15:docId w15:val="{31540CBD-8C08-4ECE-B18C-5D194399A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7792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777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77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77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77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77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77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77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77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77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77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77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77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77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77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77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77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77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77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77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77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77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77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77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77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77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77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77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77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779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219</Words>
  <Characters>1252</Characters>
  <Application>Microsoft Office Word</Application>
  <DocSecurity>0</DocSecurity>
  <Lines>10</Lines>
  <Paragraphs>2</Paragraphs>
  <ScaleCrop>false</ScaleCrop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Kathleen Adams</dc:creator>
  <cp:keywords/>
  <dc:description/>
  <cp:lastModifiedBy>Kathleen Adams</cp:lastModifiedBy>
  <cp:revision>2</cp:revision>
  <dcterms:created xsi:type="dcterms:W3CDTF">2025-08-06T15:33:00Z</dcterms:created>
  <dcterms:modified xsi:type="dcterms:W3CDTF">2025-08-06T15:33:00Z</dcterms:modified>
</cp:coreProperties>
</file>