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6759" w:rsidRPr="00503874" w:rsidRDefault="00316759" w:rsidP="00316759">
      <w:pPr>
        <w:spacing w:after="0" w:line="240" w:lineRule="auto"/>
        <w:jc w:val="center"/>
        <w:rPr>
          <w:rFonts w:ascii="Times New Roman" w:eastAsia="Arial" w:hAnsi="Times New Roman"/>
          <w:b/>
          <w:sz w:val="28"/>
          <w:szCs w:val="28"/>
        </w:rPr>
      </w:pPr>
      <w:bookmarkStart w:id="0" w:name="_GoBack"/>
      <w:bookmarkEnd w:id="0"/>
      <w:r>
        <w:rPr>
          <w:rFonts w:ascii="Times New Roman" w:eastAsia="Arial" w:hAnsi="Times New Roman"/>
          <w:b/>
          <w:sz w:val="28"/>
          <w:szCs w:val="28"/>
        </w:rPr>
        <w:t>S</w:t>
      </w:r>
      <w:r w:rsidRPr="00503874">
        <w:rPr>
          <w:rFonts w:ascii="Times New Roman" w:eastAsia="Arial" w:hAnsi="Times New Roman"/>
          <w:b/>
          <w:sz w:val="28"/>
          <w:szCs w:val="28"/>
        </w:rPr>
        <w:t>16</w:t>
      </w:r>
    </w:p>
    <w:p w:rsidR="00316759" w:rsidRPr="00503874" w:rsidRDefault="00316759" w:rsidP="00316759">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Duress and Coercion (Justification or Necessity)</w:t>
      </w:r>
    </w:p>
    <w:p w:rsidR="00316759" w:rsidRPr="00503874" w:rsidRDefault="00316759" w:rsidP="00316759">
      <w:pPr>
        <w:spacing w:after="0" w:line="240" w:lineRule="auto"/>
        <w:jc w:val="both"/>
        <w:rPr>
          <w:rFonts w:ascii="Times New Roman" w:eastAsia="Arial" w:hAnsi="Times New Roman"/>
          <w:sz w:val="28"/>
          <w:szCs w:val="28"/>
        </w:rPr>
      </w:pPr>
    </w:p>
    <w:p w:rsidR="00316759" w:rsidRPr="00503874" w:rsidRDefault="00316759" w:rsidP="0031675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claims that if he committed the acts charged in the indictment, he did so only because he was forced to commit the crime. If you conclude that the Government has proved beyond a reasonable doubt that the Defendant committed the crime as charged, you must then consider whether the Defendant should nevertheless be found “not guilty” because his actions were justified by duress or coercion.</w:t>
      </w:r>
    </w:p>
    <w:p w:rsidR="00316759" w:rsidRPr="00503874" w:rsidRDefault="00316759" w:rsidP="0031675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excuse a criminal act, the Defendant must prove by a preponderance of the evidence:</w:t>
      </w:r>
    </w:p>
    <w:p w:rsidR="00316759" w:rsidRPr="00503874" w:rsidRDefault="00316759" w:rsidP="00316759">
      <w:pPr>
        <w:spacing w:after="0" w:line="240" w:lineRule="auto"/>
        <w:ind w:left="1483" w:right="720" w:hanging="763"/>
        <w:jc w:val="both"/>
        <w:rPr>
          <w:rFonts w:ascii="Times New Roman" w:eastAsia="Arial" w:hAnsi="Times New Roman"/>
          <w:sz w:val="28"/>
          <w:szCs w:val="28"/>
        </w:rPr>
      </w:pPr>
      <w:r w:rsidRPr="00503874">
        <w:rPr>
          <w:rFonts w:ascii="Times New Roman" w:eastAsia="Arial" w:hAnsi="Times New Roman"/>
          <w:sz w:val="28"/>
          <w:szCs w:val="28"/>
          <w:u w:val="single" w:color="000000"/>
        </w:rPr>
        <w:t>First</w:t>
      </w:r>
      <w:r w:rsidRPr="00503874">
        <w:rPr>
          <w:rFonts w:ascii="Times New Roman" w:eastAsia="Arial" w:hAnsi="Times New Roman"/>
          <w:sz w:val="28"/>
          <w:szCs w:val="28"/>
          <w:u w:color="000000"/>
        </w:rPr>
        <w:t>:</w:t>
      </w:r>
      <w:r w:rsidRPr="00503874">
        <w:rPr>
          <w:rFonts w:ascii="Times New Roman" w:eastAsia="Arial" w:hAnsi="Times New Roman"/>
          <w:sz w:val="28"/>
          <w:szCs w:val="28"/>
        </w:rPr>
        <w:t xml:space="preserve"> That there was an unlawful and present, immediate, and impending threat of death or serious bodily harm to the Defendant or another;</w:t>
      </w:r>
    </w:p>
    <w:p w:rsidR="00316759" w:rsidRPr="00503874" w:rsidRDefault="00316759" w:rsidP="00316759">
      <w:pPr>
        <w:spacing w:after="0" w:line="240" w:lineRule="auto"/>
        <w:ind w:left="1397" w:right="720" w:hanging="677"/>
        <w:jc w:val="both"/>
        <w:rPr>
          <w:rFonts w:ascii="Times New Roman" w:eastAsia="Arial" w:hAnsi="Times New Roman"/>
          <w:sz w:val="28"/>
          <w:szCs w:val="28"/>
        </w:rPr>
      </w:pPr>
    </w:p>
    <w:p w:rsidR="00316759" w:rsidRPr="00503874" w:rsidRDefault="00316759" w:rsidP="00316759">
      <w:pPr>
        <w:spacing w:after="0" w:line="240" w:lineRule="auto"/>
        <w:ind w:left="1728" w:right="720" w:hanging="1008"/>
        <w:jc w:val="both"/>
        <w:rPr>
          <w:rFonts w:ascii="Times New Roman" w:eastAsia="Arial" w:hAnsi="Times New Roman"/>
          <w:sz w:val="28"/>
          <w:szCs w:val="28"/>
        </w:rPr>
      </w:pPr>
      <w:r w:rsidRPr="00503874">
        <w:rPr>
          <w:rFonts w:ascii="Times New Roman" w:eastAsia="Arial" w:hAnsi="Times New Roman"/>
          <w:sz w:val="28"/>
          <w:szCs w:val="28"/>
          <w:u w:val="single" w:color="000000"/>
        </w:rPr>
        <w:t>Second</w:t>
      </w:r>
      <w:r w:rsidRPr="00503874">
        <w:rPr>
          <w:rFonts w:ascii="Times New Roman" w:eastAsia="Arial" w:hAnsi="Times New Roman"/>
          <w:sz w:val="28"/>
          <w:szCs w:val="28"/>
          <w:u w:color="000000"/>
        </w:rPr>
        <w:t>:</w:t>
      </w:r>
      <w:r w:rsidRPr="00503874">
        <w:rPr>
          <w:rFonts w:ascii="Times New Roman" w:eastAsia="Arial" w:hAnsi="Times New Roman"/>
          <w:sz w:val="28"/>
          <w:szCs w:val="28"/>
        </w:rPr>
        <w:t xml:space="preserve"> That the Defendant’s own negligent or reckless conduct did not create a situation where the Defendant would be forced to engage in a crime;</w:t>
      </w:r>
    </w:p>
    <w:p w:rsidR="00316759" w:rsidRPr="00503874" w:rsidRDefault="00316759" w:rsidP="00316759">
      <w:pPr>
        <w:spacing w:after="0" w:line="240" w:lineRule="auto"/>
        <w:ind w:left="1800" w:right="720" w:hanging="1080"/>
        <w:jc w:val="both"/>
        <w:rPr>
          <w:rFonts w:ascii="Times New Roman" w:eastAsia="Arial" w:hAnsi="Times New Roman"/>
          <w:sz w:val="28"/>
          <w:szCs w:val="28"/>
        </w:rPr>
      </w:pPr>
    </w:p>
    <w:p w:rsidR="00316759" w:rsidRPr="00503874" w:rsidRDefault="00316759" w:rsidP="00316759">
      <w:pPr>
        <w:spacing w:after="0" w:line="240" w:lineRule="auto"/>
        <w:ind w:left="1570" w:right="720" w:hanging="850"/>
        <w:jc w:val="both"/>
        <w:rPr>
          <w:rFonts w:ascii="Times New Roman" w:eastAsia="Arial" w:hAnsi="Times New Roman"/>
          <w:sz w:val="28"/>
          <w:szCs w:val="28"/>
        </w:rPr>
      </w:pPr>
      <w:r w:rsidRPr="00503874">
        <w:rPr>
          <w:rFonts w:ascii="Times New Roman" w:eastAsia="Arial" w:hAnsi="Times New Roman"/>
          <w:sz w:val="28"/>
          <w:szCs w:val="28"/>
          <w:u w:val="single" w:color="000000"/>
        </w:rPr>
        <w:t>Third</w:t>
      </w:r>
      <w:r w:rsidRPr="00503874">
        <w:rPr>
          <w:rFonts w:ascii="Times New Roman" w:eastAsia="Arial" w:hAnsi="Times New Roman"/>
          <w:sz w:val="28"/>
          <w:szCs w:val="28"/>
          <w:u w:color="000000"/>
        </w:rPr>
        <w:t>:</w:t>
      </w:r>
      <w:r w:rsidRPr="00503874">
        <w:rPr>
          <w:rFonts w:ascii="Times New Roman" w:eastAsia="Arial" w:hAnsi="Times New Roman"/>
          <w:sz w:val="28"/>
          <w:szCs w:val="28"/>
        </w:rPr>
        <w:t xml:space="preserve"> That the Defendant had no reasonable legal alternative to violating the law; and</w:t>
      </w:r>
    </w:p>
    <w:p w:rsidR="00316759" w:rsidRPr="00503874" w:rsidRDefault="00316759" w:rsidP="00316759">
      <w:pPr>
        <w:spacing w:after="0" w:line="240" w:lineRule="auto"/>
        <w:ind w:left="1512" w:right="720" w:hanging="792"/>
        <w:jc w:val="both"/>
        <w:rPr>
          <w:rFonts w:ascii="Times New Roman" w:eastAsia="Arial" w:hAnsi="Times New Roman"/>
          <w:sz w:val="28"/>
          <w:szCs w:val="28"/>
        </w:rPr>
      </w:pPr>
    </w:p>
    <w:p w:rsidR="00316759" w:rsidRPr="00503874" w:rsidRDefault="00316759" w:rsidP="00316759">
      <w:pPr>
        <w:spacing w:after="0" w:line="240" w:lineRule="auto"/>
        <w:ind w:left="1656" w:right="720" w:hanging="936"/>
        <w:jc w:val="both"/>
        <w:rPr>
          <w:rFonts w:ascii="Times New Roman" w:eastAsia="Arial" w:hAnsi="Times New Roman"/>
          <w:sz w:val="28"/>
          <w:szCs w:val="28"/>
        </w:rPr>
      </w:pPr>
      <w:r w:rsidRPr="00503874">
        <w:rPr>
          <w:rFonts w:ascii="Times New Roman" w:eastAsia="Arial" w:hAnsi="Times New Roman"/>
          <w:sz w:val="28"/>
          <w:szCs w:val="28"/>
          <w:u w:val="single" w:color="000000"/>
        </w:rPr>
        <w:t>Fourth</w:t>
      </w:r>
      <w:r w:rsidRPr="00503874">
        <w:rPr>
          <w:rFonts w:ascii="Times New Roman" w:eastAsia="Arial" w:hAnsi="Times New Roman"/>
          <w:sz w:val="28"/>
          <w:szCs w:val="28"/>
          <w:u w:color="000000"/>
        </w:rPr>
        <w:t xml:space="preserve">: </w:t>
      </w:r>
      <w:r w:rsidRPr="00503874">
        <w:rPr>
          <w:rFonts w:ascii="Times New Roman" w:eastAsia="Arial" w:hAnsi="Times New Roman"/>
          <w:sz w:val="28"/>
          <w:szCs w:val="28"/>
        </w:rPr>
        <w:t>That avoiding the threatened harm caused the criminal action.</w:t>
      </w:r>
    </w:p>
    <w:p w:rsidR="00316759" w:rsidRPr="00503874" w:rsidRDefault="00316759" w:rsidP="00316759">
      <w:pPr>
        <w:spacing w:after="0" w:line="240" w:lineRule="auto"/>
        <w:ind w:left="720" w:right="1440"/>
        <w:rPr>
          <w:rFonts w:ascii="Times New Roman" w:eastAsia="Arial" w:hAnsi="Times New Roman"/>
          <w:sz w:val="28"/>
          <w:szCs w:val="28"/>
        </w:rPr>
      </w:pPr>
    </w:p>
    <w:p w:rsidR="00316759" w:rsidRPr="00503874" w:rsidRDefault="00316759" w:rsidP="0031675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“preponderance of the evidence” is enough evidence to persuade you that the Defendant’s claim is more likely true than not true.</w:t>
      </w:r>
    </w:p>
    <w:p w:rsidR="00725167" w:rsidRPr="00316759" w:rsidRDefault="00316759" w:rsidP="00316759">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If you find that the Defendant has proven each of these elements by a preponderance of the evidence, you must find the Defendant not guilty.</w:t>
      </w:r>
    </w:p>
    <w:sectPr w:rsidR="00725167" w:rsidRPr="00316759" w:rsidSect="0057459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433B" w:rsidRDefault="007F433B" w:rsidP="007F433B">
      <w:pPr>
        <w:spacing w:after="0" w:line="240" w:lineRule="auto"/>
      </w:pPr>
      <w:r>
        <w:separator/>
      </w:r>
    </w:p>
  </w:endnote>
  <w:endnote w:type="continuationSeparator" w:id="0">
    <w:p w:rsidR="007F433B" w:rsidRDefault="007F433B" w:rsidP="007F4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433B" w:rsidRDefault="007F433B" w:rsidP="007F433B">
      <w:pPr>
        <w:spacing w:after="0" w:line="240" w:lineRule="auto"/>
      </w:pPr>
      <w:r>
        <w:separator/>
      </w:r>
    </w:p>
  </w:footnote>
  <w:footnote w:type="continuationSeparator" w:id="0">
    <w:p w:rsidR="007F433B" w:rsidRDefault="007F433B" w:rsidP="007F433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930F1"/>
    <w:rsid w:val="00124866"/>
    <w:rsid w:val="001766ED"/>
    <w:rsid w:val="0023331F"/>
    <w:rsid w:val="002949DE"/>
    <w:rsid w:val="00316759"/>
    <w:rsid w:val="003269E0"/>
    <w:rsid w:val="003B084A"/>
    <w:rsid w:val="0044104D"/>
    <w:rsid w:val="00443451"/>
    <w:rsid w:val="004652C3"/>
    <w:rsid w:val="004766C7"/>
    <w:rsid w:val="004D306C"/>
    <w:rsid w:val="00504E80"/>
    <w:rsid w:val="00563316"/>
    <w:rsid w:val="00574590"/>
    <w:rsid w:val="005745FE"/>
    <w:rsid w:val="005A1944"/>
    <w:rsid w:val="005A273E"/>
    <w:rsid w:val="00613601"/>
    <w:rsid w:val="006C622A"/>
    <w:rsid w:val="006E3583"/>
    <w:rsid w:val="00725167"/>
    <w:rsid w:val="00732434"/>
    <w:rsid w:val="00737B20"/>
    <w:rsid w:val="00786F50"/>
    <w:rsid w:val="007A709E"/>
    <w:rsid w:val="007B23A4"/>
    <w:rsid w:val="007D489E"/>
    <w:rsid w:val="007F433B"/>
    <w:rsid w:val="008154EA"/>
    <w:rsid w:val="0081575C"/>
    <w:rsid w:val="008726B6"/>
    <w:rsid w:val="00892057"/>
    <w:rsid w:val="008E3322"/>
    <w:rsid w:val="00917BF9"/>
    <w:rsid w:val="009D6389"/>
    <w:rsid w:val="00A72636"/>
    <w:rsid w:val="00A76BCD"/>
    <w:rsid w:val="00AD0C96"/>
    <w:rsid w:val="00AE728E"/>
    <w:rsid w:val="00BF48B6"/>
    <w:rsid w:val="00C67B4C"/>
    <w:rsid w:val="00C80256"/>
    <w:rsid w:val="00C81EB6"/>
    <w:rsid w:val="00CB15F1"/>
    <w:rsid w:val="00CB5193"/>
    <w:rsid w:val="00D841D4"/>
    <w:rsid w:val="00DC18AE"/>
    <w:rsid w:val="00DC59BD"/>
    <w:rsid w:val="00E13812"/>
    <w:rsid w:val="00E27664"/>
    <w:rsid w:val="00F77A73"/>
    <w:rsid w:val="00F802C8"/>
    <w:rsid w:val="00F83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7F4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33B"/>
  </w:style>
  <w:style w:type="paragraph" w:styleId="Footer">
    <w:name w:val="footer"/>
    <w:basedOn w:val="Normal"/>
    <w:link w:val="FooterChar"/>
    <w:uiPriority w:val="99"/>
    <w:unhideWhenUsed/>
    <w:rsid w:val="007F4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3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7F4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33B"/>
  </w:style>
  <w:style w:type="paragraph" w:styleId="Footer">
    <w:name w:val="footer"/>
    <w:basedOn w:val="Normal"/>
    <w:link w:val="FooterChar"/>
    <w:uiPriority w:val="99"/>
    <w:unhideWhenUsed/>
    <w:rsid w:val="007F4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189</Words>
  <Characters>1079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2014-03-31T21:16:00Z</dcterms:created>
  <dcterms:modified xsi:type="dcterms:W3CDTF">2014-06-16T20:02:00Z</dcterms:modified>
</cp:coreProperties>
</file>