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710" w:rsidRDefault="00867710" w:rsidP="0086771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S4</w:t>
      </w:r>
    </w:p>
    <w:p w:rsidR="00867710" w:rsidRDefault="00867710" w:rsidP="0086771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Similar Acts Evidence</w:t>
      </w:r>
    </w:p>
    <w:p w:rsidR="00867710" w:rsidRDefault="00867710" w:rsidP="0086771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(Rule 404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2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t xml:space="preserve">, Fed. R. </w:t>
      </w:r>
      <w:proofErr w:type="spellStart"/>
      <w:r>
        <w:rPr>
          <w:rFonts w:ascii="Times New Roman" w:eastAsia="Arial" w:hAnsi="Times New Roman"/>
          <w:b/>
          <w:sz w:val="28"/>
          <w:szCs w:val="28"/>
        </w:rPr>
        <w:t>Evid</w:t>
      </w:r>
      <w:proofErr w:type="spellEnd"/>
      <w:r>
        <w:rPr>
          <w:rFonts w:ascii="Times New Roman" w:eastAsia="Arial" w:hAnsi="Times New Roman"/>
          <w:b/>
          <w:sz w:val="28"/>
          <w:szCs w:val="28"/>
        </w:rPr>
        <w:t>.)</w:t>
      </w:r>
    </w:p>
    <w:p w:rsidR="00867710" w:rsidRDefault="00867710" w:rsidP="0086771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EB6AA0" w:rsidRDefault="00EB6AA0" w:rsidP="00867710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cc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 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Yo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u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y 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s.</w:t>
      </w:r>
    </w:p>
    <w:p w:rsidR="00EB6AA0" w:rsidRDefault="00EB6AA0" w:rsidP="00867710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ub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y 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si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cc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sz w:val="28"/>
          <w:szCs w:val="28"/>
        </w:rPr>
        <w:t>ad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ary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otiv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g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are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] 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nti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he 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]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 acc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EB6AA0" w:rsidSect="00867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AA0"/>
    <w:rsid w:val="001F22C7"/>
    <w:rsid w:val="00461952"/>
    <w:rsid w:val="00867710"/>
    <w:rsid w:val="00EB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AA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AA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5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897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court of appeals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Baker</dc:creator>
  <cp:lastModifiedBy>Wendy Baker</cp:lastModifiedBy>
  <cp:revision>3</cp:revision>
  <dcterms:created xsi:type="dcterms:W3CDTF">2015-04-01T19:37:00Z</dcterms:created>
  <dcterms:modified xsi:type="dcterms:W3CDTF">2015-04-02T14:41:00Z</dcterms:modified>
</cp:coreProperties>
</file>