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97DFD" w14:textId="30F40ADC" w:rsidR="001F2883" w:rsidRPr="00503874" w:rsidRDefault="001F2883" w:rsidP="00326FE7">
      <w:pPr>
        <w:spacing w:line="240" w:lineRule="auto"/>
        <w:jc w:val="both"/>
        <w:rPr>
          <w:rFonts w:ascii="Times New Roman" w:eastAsia="Arial" w:hAnsi="Times New Roman"/>
          <w:sz w:val="26"/>
          <w:szCs w:val="26"/>
        </w:rPr>
      </w:pPr>
      <w:r w:rsidRPr="00503874">
        <w:rPr>
          <w:rFonts w:ascii="Times New Roman" w:eastAsia="Arial" w:hAnsi="Times New Roman"/>
          <w:b/>
          <w:sz w:val="26"/>
          <w:szCs w:val="26"/>
          <w:u w:val="single"/>
        </w:rPr>
        <w:t>ANNOTATIONS AND COMMENTS</w:t>
      </w:r>
    </w:p>
    <w:p w14:paraId="42A320B0" w14:textId="77777777" w:rsidR="001F2883" w:rsidRPr="00EB1384" w:rsidRDefault="001F2883" w:rsidP="00326FE7">
      <w:pPr>
        <w:spacing w:line="240" w:lineRule="auto"/>
        <w:jc w:val="both"/>
        <w:rPr>
          <w:rFonts w:ascii="Times New Roman" w:eastAsia="Arial" w:hAnsi="Times New Roman"/>
          <w:sz w:val="26"/>
          <w:szCs w:val="26"/>
        </w:rPr>
      </w:pPr>
      <w:r w:rsidRPr="00D57D33">
        <w:rPr>
          <w:rFonts w:ascii="Times New Roman" w:eastAsia="Arial" w:hAnsi="Times New Roman"/>
          <w:i/>
          <w:iCs/>
          <w:sz w:val="26"/>
          <w:szCs w:val="26"/>
        </w:rPr>
        <w:t>United States v. Nixon</w:t>
      </w:r>
      <w:r w:rsidRPr="00D57D33">
        <w:rPr>
          <w:rFonts w:ascii="Times New Roman" w:eastAsia="Arial" w:hAnsi="Times New Roman"/>
          <w:sz w:val="26"/>
          <w:szCs w:val="26"/>
        </w:rPr>
        <w:t>, 918 F.2d 895 (11th Cir. 1990)</w:t>
      </w:r>
      <w:r>
        <w:rPr>
          <w:rFonts w:ascii="Times New Roman" w:eastAsia="Arial" w:hAnsi="Times New Roman"/>
          <w:sz w:val="26"/>
          <w:szCs w:val="26"/>
        </w:rPr>
        <w:t>,</w:t>
      </w:r>
      <w:r w:rsidRPr="00D57D33">
        <w:rPr>
          <w:rFonts w:ascii="Times New Roman" w:eastAsia="Arial" w:hAnsi="Times New Roman"/>
          <w:sz w:val="26"/>
          <w:szCs w:val="26"/>
        </w:rPr>
        <w:t xml:space="preserve"> held that transcripts are admissible in evidence, including transcripts that purport to identify the speakers, and specifically</w:t>
      </w:r>
      <w:r>
        <w:rPr>
          <w:rFonts w:ascii="Times New Roman" w:eastAsia="Arial" w:hAnsi="Times New Roman"/>
          <w:sz w:val="26"/>
          <w:szCs w:val="26"/>
        </w:rPr>
        <w:t xml:space="preserve"> </w:t>
      </w:r>
      <w:r w:rsidRPr="00D57D33">
        <w:rPr>
          <w:rFonts w:ascii="Times New Roman" w:eastAsia="Arial" w:hAnsi="Times New Roman"/>
          <w:sz w:val="26"/>
          <w:szCs w:val="26"/>
        </w:rPr>
        <w:t xml:space="preserve">approved the text of </w:t>
      </w:r>
      <w:r>
        <w:rPr>
          <w:rFonts w:ascii="Times New Roman" w:eastAsia="Arial" w:hAnsi="Times New Roman"/>
          <w:sz w:val="26"/>
          <w:szCs w:val="26"/>
        </w:rPr>
        <w:t>a similar</w:t>
      </w:r>
      <w:r w:rsidRPr="00D57D33">
        <w:rPr>
          <w:rFonts w:ascii="Times New Roman" w:eastAsia="Arial" w:hAnsi="Times New Roman"/>
          <w:sz w:val="26"/>
          <w:szCs w:val="26"/>
        </w:rPr>
        <w:t xml:space="preserve"> instruction</w:t>
      </w:r>
      <w:r>
        <w:rPr>
          <w:rFonts w:ascii="Times New Roman" w:eastAsia="Arial" w:hAnsi="Times New Roman"/>
          <w:sz w:val="26"/>
          <w:szCs w:val="26"/>
        </w:rPr>
        <w:t xml:space="preserve"> (</w:t>
      </w:r>
      <w:proofErr w:type="spellStart"/>
      <w:r>
        <w:rPr>
          <w:rFonts w:ascii="Times New Roman" w:eastAsia="Arial" w:hAnsi="Times New Roman"/>
          <w:sz w:val="26"/>
          <w:szCs w:val="26"/>
        </w:rPr>
        <w:t>T3</w:t>
      </w:r>
      <w:proofErr w:type="spellEnd"/>
      <w:r>
        <w:rPr>
          <w:rFonts w:ascii="Times New Roman" w:eastAsia="Arial" w:hAnsi="Times New Roman"/>
          <w:sz w:val="26"/>
          <w:szCs w:val="26"/>
        </w:rPr>
        <w:t>)</w:t>
      </w:r>
      <w:r w:rsidRPr="00D57D33">
        <w:rPr>
          <w:rFonts w:ascii="Times New Roman" w:eastAsia="Arial" w:hAnsi="Times New Roman"/>
          <w:sz w:val="26"/>
          <w:szCs w:val="26"/>
        </w:rPr>
        <w:t xml:space="preserve"> as given at the time the transcripts were offered and received</w:t>
      </w:r>
      <w:r>
        <w:rPr>
          <w:rFonts w:ascii="Times New Roman" w:eastAsia="Arial" w:hAnsi="Times New Roman"/>
          <w:sz w:val="26"/>
          <w:szCs w:val="26"/>
        </w:rPr>
        <w:t>.</w:t>
      </w:r>
    </w:p>
    <w:p w14:paraId="578858D2" w14:textId="77777777" w:rsidR="005764C5" w:rsidRDefault="005764C5"/>
    <w:sectPr w:rsidR="005764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883"/>
    <w:rsid w:val="001A558C"/>
    <w:rsid w:val="001F2883"/>
    <w:rsid w:val="002D6EE8"/>
    <w:rsid w:val="00326FE7"/>
    <w:rsid w:val="005764C5"/>
    <w:rsid w:val="006C30AA"/>
    <w:rsid w:val="0075262D"/>
    <w:rsid w:val="007B42AB"/>
    <w:rsid w:val="0098552E"/>
    <w:rsid w:val="009B056D"/>
    <w:rsid w:val="00B76479"/>
    <w:rsid w:val="00EA0C95"/>
    <w:rsid w:val="00F85D53"/>
    <w:rsid w:val="00FF1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C890EF"/>
  <w15:chartTrackingRefBased/>
  <w15:docId w15:val="{C25F2A9D-8E7E-4CA1-AC3D-FFB8D34A8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883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288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288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288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288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288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288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288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288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288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28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28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28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28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28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28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28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28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28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28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F28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2883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F28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2883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F28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2883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F28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28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28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28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274</Characters>
  <Application>Microsoft Office Word</Application>
  <DocSecurity>0</DocSecurity>
  <Lines>6</Lines>
  <Paragraphs>4</Paragraphs>
  <ScaleCrop>false</ScaleCrop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Adams</dc:creator>
  <cp:keywords/>
  <dc:description/>
  <cp:lastModifiedBy>Kathleen Adams</cp:lastModifiedBy>
  <cp:revision>2</cp:revision>
  <dcterms:created xsi:type="dcterms:W3CDTF">2025-08-05T19:42:00Z</dcterms:created>
  <dcterms:modified xsi:type="dcterms:W3CDTF">2025-08-05T19:42:00Z</dcterms:modified>
</cp:coreProperties>
</file>